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C322E" w:rsidRDefault="001C322E" w:rsidP="009076DC">
      <w:pPr>
        <w:rPr>
          <w:sz w:val="24"/>
          <w:szCs w:val="24"/>
        </w:rPr>
      </w:pPr>
    </w:p>
    <w:p w:rsidR="001C322E" w:rsidRDefault="001C322E" w:rsidP="001C322E">
      <w:pPr>
        <w:ind w:left="5940"/>
        <w:jc w:val="center"/>
        <w:rPr>
          <w:sz w:val="24"/>
          <w:szCs w:val="24"/>
        </w:rPr>
      </w:pPr>
    </w:p>
    <w:p w:rsidR="001C322E" w:rsidRDefault="001C322E" w:rsidP="009076DC">
      <w:pPr>
        <w:ind w:left="5940"/>
        <w:jc w:val="right"/>
        <w:rPr>
          <w:sz w:val="24"/>
          <w:szCs w:val="24"/>
        </w:rPr>
      </w:pPr>
      <w:r>
        <w:rPr>
          <w:sz w:val="24"/>
          <w:szCs w:val="24"/>
        </w:rPr>
        <w:t>УТВЕРЖДЕН</w:t>
      </w:r>
    </w:p>
    <w:p w:rsidR="001C322E" w:rsidRDefault="001C322E" w:rsidP="009076DC">
      <w:pPr>
        <w:ind w:left="5940"/>
        <w:jc w:val="right"/>
        <w:rPr>
          <w:sz w:val="24"/>
          <w:szCs w:val="24"/>
        </w:rPr>
      </w:pPr>
      <w:bookmarkStart w:id="0" w:name="_GoBack"/>
      <w:bookmarkEnd w:id="0"/>
      <w:r>
        <w:rPr>
          <w:sz w:val="24"/>
          <w:szCs w:val="24"/>
        </w:rPr>
        <w:t xml:space="preserve">Постановлением администрации </w:t>
      </w:r>
    </w:p>
    <w:p w:rsidR="001C322E" w:rsidRDefault="001C322E" w:rsidP="009076DC">
      <w:pPr>
        <w:ind w:left="5940"/>
        <w:jc w:val="right"/>
        <w:rPr>
          <w:sz w:val="24"/>
          <w:szCs w:val="24"/>
        </w:rPr>
      </w:pPr>
      <w:r>
        <w:rPr>
          <w:sz w:val="24"/>
          <w:szCs w:val="24"/>
        </w:rPr>
        <w:t>Троицкого  сельсовета Кочковского района Новосибирской области от 22.06.2020 № 42</w:t>
      </w:r>
    </w:p>
    <w:p w:rsidR="001C322E" w:rsidRDefault="001C322E" w:rsidP="009076DC">
      <w:pPr>
        <w:ind w:left="5940"/>
        <w:jc w:val="right"/>
        <w:rPr>
          <w:sz w:val="24"/>
          <w:szCs w:val="24"/>
        </w:rPr>
      </w:pPr>
    </w:p>
    <w:p w:rsidR="001C322E" w:rsidRDefault="001C322E" w:rsidP="001C322E">
      <w:pPr>
        <w:jc w:val="both"/>
      </w:pPr>
    </w:p>
    <w:p w:rsidR="001C322E" w:rsidRDefault="001C322E" w:rsidP="001C322E">
      <w:pPr>
        <w:jc w:val="both"/>
      </w:pPr>
    </w:p>
    <w:p w:rsidR="001C322E" w:rsidRDefault="001C322E" w:rsidP="001C322E">
      <w:pPr>
        <w:pStyle w:val="ConsPlusTitle"/>
        <w:jc w:val="center"/>
        <w:rPr>
          <w:rFonts w:ascii="Times New Roman" w:hAnsi="Times New Roman" w:cs="Times New Roman"/>
          <w:sz w:val="28"/>
          <w:szCs w:val="28"/>
        </w:rPr>
      </w:pPr>
      <w:r>
        <w:rPr>
          <w:rFonts w:ascii="Times New Roman" w:hAnsi="Times New Roman" w:cs="Times New Roman"/>
          <w:sz w:val="28"/>
          <w:szCs w:val="28"/>
        </w:rPr>
        <w:t>АДМИНИСТРАТИВНЫЙ РЕГЛАМЕНТ</w:t>
      </w:r>
    </w:p>
    <w:p w:rsidR="001C322E" w:rsidRDefault="001C322E" w:rsidP="001C322E">
      <w:pPr>
        <w:jc w:val="center"/>
        <w:rPr>
          <w:bCs/>
        </w:rPr>
      </w:pPr>
      <w:r>
        <w:rPr>
          <w:bCs/>
        </w:rPr>
        <w:t>предоставления муниципальной услуги  по согласованию размещения линейно-кабельных сооружений и сооружений связи на объектах муниципального имущества</w:t>
      </w:r>
    </w:p>
    <w:p w:rsidR="001C322E" w:rsidRDefault="001C322E" w:rsidP="001C322E">
      <w:pPr>
        <w:rPr>
          <w:bCs/>
          <w:sz w:val="20"/>
          <w:szCs w:val="20"/>
        </w:rPr>
      </w:pPr>
    </w:p>
    <w:p w:rsidR="001C322E" w:rsidRDefault="001C322E" w:rsidP="001C322E">
      <w:pPr>
        <w:numPr>
          <w:ilvl w:val="0"/>
          <w:numId w:val="2"/>
        </w:numPr>
        <w:jc w:val="center"/>
        <w:rPr>
          <w:b/>
        </w:rPr>
      </w:pPr>
      <w:r>
        <w:rPr>
          <w:b/>
        </w:rPr>
        <w:t>Общие положения</w:t>
      </w:r>
    </w:p>
    <w:p w:rsidR="001C322E" w:rsidRDefault="001C322E" w:rsidP="001C322E">
      <w:pPr>
        <w:jc w:val="center"/>
      </w:pPr>
    </w:p>
    <w:p w:rsidR="001C322E" w:rsidRDefault="001C322E" w:rsidP="001C322E">
      <w:pPr>
        <w:jc w:val="both"/>
      </w:pPr>
      <w:r>
        <w:t xml:space="preserve">1.1. Административный регламент предоставления муниципальной услуги по </w:t>
      </w:r>
      <w:r>
        <w:rPr>
          <w:bCs/>
        </w:rPr>
        <w:t>согласованию размещения линейно-кабельных сооружений и сооружений связи на объектах муниципального имущества</w:t>
      </w:r>
      <w:r>
        <w:t xml:space="preserve"> (далее – муниципальная услуга) устанавливает сроки и последовательность административных процедур (действий) при предоставлении муниципальной услуги, а также порядок взаимодействия между Администрацией  Троицкого   сельсовета (далее – Администрация), ее структурными подразделениями, специалистами, предоставляющими муниципальную услугу, и юридическими лицами – получателями муниципальной услуги, а также организациями, участвующими в процессе предоставления муниципальной услуги. </w:t>
      </w:r>
    </w:p>
    <w:p w:rsidR="001C322E" w:rsidRDefault="001C322E" w:rsidP="001C322E">
      <w:pPr>
        <w:jc w:val="both"/>
      </w:pPr>
      <w:r>
        <w:t>Предоставление муниципальной услуги осуществляет Администрация Троицкого   сельсовета.</w:t>
      </w:r>
    </w:p>
    <w:p w:rsidR="001C322E" w:rsidRDefault="001C322E" w:rsidP="001C322E">
      <w:pPr>
        <w:jc w:val="both"/>
      </w:pPr>
      <w:r>
        <w:t>1.2. Заявителями на предоставление муниципальной услуги выступают юридические лица, которые являются операторами связи, имеющими соответствующие лицензии на предоставление информационных услуг и услуг связи, и проектные и строительные организации, занимающиеся проектированием и строительством линейно-кабельных сооружений связи и объектов связи (далее – заявитель).</w:t>
      </w:r>
    </w:p>
    <w:p w:rsidR="001C322E" w:rsidRDefault="001C322E" w:rsidP="001C322E">
      <w:pPr>
        <w:ind w:firstLine="567"/>
        <w:jc w:val="both"/>
      </w:pPr>
      <w:r>
        <w:t>1.3. Порядок информирования о правилах  предоставлении муниципальной  услуги:</w:t>
      </w:r>
    </w:p>
    <w:p w:rsidR="001C322E" w:rsidRDefault="001C322E" w:rsidP="001C322E">
      <w:pPr>
        <w:autoSpaceDE w:val="0"/>
        <w:autoSpaceDN w:val="0"/>
        <w:adjustRightInd w:val="0"/>
        <w:ind w:firstLine="709"/>
        <w:jc w:val="both"/>
      </w:pPr>
      <w:r>
        <w:t>Информация о правилах предоставления муниципальной услуги, порядке получения информации по вопросам предоставления муниципальной услуги размещается:</w:t>
      </w:r>
    </w:p>
    <w:p w:rsidR="001C322E" w:rsidRDefault="001C322E" w:rsidP="001C322E">
      <w:pPr>
        <w:autoSpaceDE w:val="0"/>
        <w:autoSpaceDN w:val="0"/>
        <w:adjustRightInd w:val="0"/>
        <w:ind w:firstLine="709"/>
        <w:jc w:val="both"/>
      </w:pPr>
      <w:r>
        <w:t>на информационных стендах непосредственно в администрации;</w:t>
      </w:r>
    </w:p>
    <w:p w:rsidR="001C322E" w:rsidRDefault="001C322E" w:rsidP="001C322E">
      <w:pPr>
        <w:autoSpaceDE w:val="0"/>
        <w:autoSpaceDN w:val="0"/>
        <w:adjustRightInd w:val="0"/>
        <w:ind w:firstLine="709"/>
        <w:jc w:val="both"/>
      </w:pPr>
      <w:r>
        <w:t>в государственном автономном учреждении Новосибирской области «Многофункциональный центр организации предоставления государственных и муниципальных услуг Новосибирской области» (далее – МФЦ);</w:t>
      </w:r>
    </w:p>
    <w:p w:rsidR="001C322E" w:rsidRDefault="001C322E" w:rsidP="001C322E">
      <w:r>
        <w:lastRenderedPageBreak/>
        <w:t xml:space="preserve">в информационно-телекоммуникационной сети «Интернет», в том числе на официальном сайте администрации   Троицкого      сельсовета   </w:t>
      </w:r>
      <w:hyperlink r:id="rId6" w:history="1">
        <w:hyperlink r:id="rId7" w:tgtFrame="_blank" w:history="1">
          <w:r>
            <w:rPr>
              <w:rStyle w:val="a3"/>
              <w:rFonts w:ascii="Arial" w:hAnsi="Arial" w:cs="Arial"/>
              <w:b/>
              <w:bCs/>
              <w:color w:val="007700"/>
              <w:sz w:val="21"/>
              <w:szCs w:val="21"/>
            </w:rPr>
            <w:t>troitckiy.nso.ru</w:t>
          </w:r>
        </w:hyperlink>
      </w:hyperlink>
      <w:r>
        <w:t xml:space="preserve">   , официальном сайте МФЦ (</w:t>
      </w:r>
      <w:hyperlink r:id="rId8" w:history="1">
        <w:r>
          <w:rPr>
            <w:rStyle w:val="a3"/>
            <w:rFonts w:eastAsia="Arial"/>
            <w:lang w:val="en-US"/>
          </w:rPr>
          <w:t>www</w:t>
        </w:r>
        <w:r>
          <w:rPr>
            <w:rStyle w:val="a3"/>
            <w:rFonts w:eastAsia="Arial"/>
          </w:rPr>
          <w:t>.</w:t>
        </w:r>
        <w:proofErr w:type="spellStart"/>
        <w:r>
          <w:rPr>
            <w:rStyle w:val="a3"/>
            <w:rFonts w:eastAsia="Arial"/>
            <w:lang w:val="en-US"/>
          </w:rPr>
          <w:t>mfc</w:t>
        </w:r>
        <w:proofErr w:type="spellEnd"/>
        <w:r>
          <w:rPr>
            <w:rStyle w:val="a3"/>
            <w:rFonts w:eastAsia="Arial"/>
          </w:rPr>
          <w:t>-</w:t>
        </w:r>
        <w:proofErr w:type="spellStart"/>
        <w:r>
          <w:rPr>
            <w:rStyle w:val="a3"/>
            <w:rFonts w:eastAsia="Arial"/>
            <w:lang w:val="en-US"/>
          </w:rPr>
          <w:t>nso</w:t>
        </w:r>
        <w:proofErr w:type="spellEnd"/>
        <w:r>
          <w:rPr>
            <w:rStyle w:val="a3"/>
            <w:rFonts w:eastAsia="Arial"/>
          </w:rPr>
          <w:t>.</w:t>
        </w:r>
        <w:proofErr w:type="spellStart"/>
        <w:r>
          <w:rPr>
            <w:rStyle w:val="a3"/>
            <w:rFonts w:eastAsia="Arial"/>
            <w:lang w:val="en-US"/>
          </w:rPr>
          <w:t>ru</w:t>
        </w:r>
        <w:proofErr w:type="spellEnd"/>
      </w:hyperlink>
      <w:r>
        <w:t xml:space="preserve">); </w:t>
      </w:r>
    </w:p>
    <w:p w:rsidR="001C322E" w:rsidRDefault="001C322E" w:rsidP="001C322E">
      <w:pPr>
        <w:autoSpaceDE w:val="0"/>
        <w:autoSpaceDN w:val="0"/>
        <w:adjustRightInd w:val="0"/>
        <w:ind w:firstLine="709"/>
        <w:jc w:val="both"/>
      </w:pPr>
      <w:r>
        <w:t xml:space="preserve">в периодическом печатном издании «Троицкий вестник»;    </w:t>
      </w:r>
    </w:p>
    <w:p w:rsidR="001C322E" w:rsidRDefault="001C322E" w:rsidP="001C322E">
      <w:pPr>
        <w:shd w:val="clear" w:color="auto" w:fill="FFFFFF"/>
        <w:autoSpaceDE w:val="0"/>
        <w:autoSpaceDN w:val="0"/>
        <w:adjustRightInd w:val="0"/>
        <w:ind w:firstLine="709"/>
        <w:jc w:val="both"/>
        <w:rPr>
          <w:rStyle w:val="30"/>
          <w:rFonts w:eastAsia="Calibri"/>
        </w:rPr>
      </w:pPr>
      <w:r>
        <w:t xml:space="preserve">в федеральной государственной информационной системе «Единый портал государственных и муниципальных услуг (функций)» (далее – ЕПГУ) </w:t>
      </w:r>
      <w:r>
        <w:rPr>
          <w:rStyle w:val="30"/>
          <w:rFonts w:eastAsia="Calibri"/>
          <w:color w:val="auto"/>
        </w:rPr>
        <w:t>(</w:t>
      </w:r>
      <w:hyperlink r:id="rId9" w:history="1">
        <w:r>
          <w:rPr>
            <w:rStyle w:val="30"/>
            <w:rFonts w:eastAsia="Calibri"/>
            <w:color w:val="auto"/>
          </w:rPr>
          <w:t>www.gosuslugi.ru</w:t>
        </w:r>
      </w:hyperlink>
      <w:r>
        <w:rPr>
          <w:rStyle w:val="30"/>
          <w:rFonts w:eastAsia="Calibri"/>
          <w:color w:val="auto"/>
        </w:rPr>
        <w:t>), а именно:</w:t>
      </w:r>
    </w:p>
    <w:p w:rsidR="001C322E" w:rsidRDefault="001C322E" w:rsidP="001C322E">
      <w:pPr>
        <w:pStyle w:val="Style6"/>
        <w:widowControl/>
        <w:tabs>
          <w:tab w:val="left" w:pos="1277"/>
        </w:tabs>
        <w:spacing w:line="240" w:lineRule="auto"/>
        <w:rPr>
          <w:rStyle w:val="FontStyle15"/>
        </w:rPr>
      </w:pPr>
      <w:r>
        <w:rPr>
          <w:rStyle w:val="FontStyle15"/>
        </w:rPr>
        <w:t>1)</w:t>
      </w:r>
      <w:r>
        <w:rPr>
          <w:rStyle w:val="FontStyle15"/>
        </w:rPr>
        <w:tab/>
        <w:t>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1C322E" w:rsidRDefault="001C322E" w:rsidP="001C322E">
      <w:pPr>
        <w:pStyle w:val="Style6"/>
        <w:widowControl/>
        <w:numPr>
          <w:ilvl w:val="0"/>
          <w:numId w:val="3"/>
        </w:numPr>
        <w:tabs>
          <w:tab w:val="left" w:pos="1138"/>
        </w:tabs>
        <w:spacing w:line="240" w:lineRule="auto"/>
        <w:ind w:left="859"/>
        <w:rPr>
          <w:rStyle w:val="FontStyle15"/>
        </w:rPr>
      </w:pPr>
      <w:r>
        <w:rPr>
          <w:rStyle w:val="FontStyle15"/>
        </w:rPr>
        <w:t>круг заявителей;</w:t>
      </w:r>
    </w:p>
    <w:p w:rsidR="001C322E" w:rsidRDefault="001C322E" w:rsidP="001C322E">
      <w:pPr>
        <w:pStyle w:val="Style6"/>
        <w:widowControl/>
        <w:numPr>
          <w:ilvl w:val="0"/>
          <w:numId w:val="3"/>
        </w:numPr>
        <w:tabs>
          <w:tab w:val="left" w:pos="1138"/>
        </w:tabs>
        <w:spacing w:line="240" w:lineRule="auto"/>
        <w:ind w:left="859"/>
        <w:rPr>
          <w:rStyle w:val="FontStyle15"/>
        </w:rPr>
      </w:pPr>
      <w:r>
        <w:rPr>
          <w:rStyle w:val="FontStyle15"/>
        </w:rPr>
        <w:t>срок предоставления муниципальной услуги;</w:t>
      </w:r>
    </w:p>
    <w:p w:rsidR="001C322E" w:rsidRDefault="001C322E" w:rsidP="001C322E">
      <w:pPr>
        <w:pStyle w:val="Style6"/>
        <w:widowControl/>
        <w:numPr>
          <w:ilvl w:val="0"/>
          <w:numId w:val="4"/>
        </w:numPr>
        <w:tabs>
          <w:tab w:val="left" w:pos="1214"/>
        </w:tabs>
        <w:spacing w:line="240" w:lineRule="auto"/>
        <w:ind w:firstLine="854"/>
        <w:rPr>
          <w:rStyle w:val="FontStyle15"/>
        </w:rPr>
      </w:pPr>
      <w:r>
        <w:rPr>
          <w:rStyle w:val="FontStyle15"/>
        </w:rPr>
        <w:t>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1C322E" w:rsidRDefault="001C322E" w:rsidP="001C322E">
      <w:pPr>
        <w:pStyle w:val="Style6"/>
        <w:widowControl/>
        <w:tabs>
          <w:tab w:val="left" w:pos="1435"/>
        </w:tabs>
        <w:spacing w:line="240" w:lineRule="auto"/>
        <w:ind w:firstLine="859"/>
        <w:rPr>
          <w:rStyle w:val="FontStyle15"/>
        </w:rPr>
      </w:pPr>
      <w:r>
        <w:rPr>
          <w:rStyle w:val="FontStyle15"/>
        </w:rPr>
        <w:t>5)</w:t>
      </w:r>
      <w:r>
        <w:rPr>
          <w:rStyle w:val="FontStyle15"/>
        </w:rPr>
        <w:tab/>
        <w:t>размер государственной пошлины, взимаемой за предоставление</w:t>
      </w:r>
      <w:r>
        <w:rPr>
          <w:rStyle w:val="FontStyle15"/>
        </w:rPr>
        <w:br/>
        <w:t>муниципальной услуги;</w:t>
      </w:r>
    </w:p>
    <w:p w:rsidR="001C322E" w:rsidRDefault="001C322E" w:rsidP="001C322E">
      <w:pPr>
        <w:pStyle w:val="Style6"/>
        <w:widowControl/>
        <w:numPr>
          <w:ilvl w:val="0"/>
          <w:numId w:val="5"/>
        </w:numPr>
        <w:tabs>
          <w:tab w:val="left" w:pos="1267"/>
        </w:tabs>
        <w:spacing w:line="240" w:lineRule="auto"/>
        <w:ind w:firstLine="859"/>
        <w:rPr>
          <w:rStyle w:val="FontStyle15"/>
        </w:rPr>
      </w:pPr>
      <w:r>
        <w:rPr>
          <w:rStyle w:val="FontStyle15"/>
        </w:rPr>
        <w:t>исчерпывающий перечень оснований для приостановления или отказа в предоставлении муниципальной услуги;</w:t>
      </w:r>
    </w:p>
    <w:p w:rsidR="001C322E" w:rsidRDefault="001C322E" w:rsidP="001C322E">
      <w:pPr>
        <w:pStyle w:val="Style6"/>
        <w:widowControl/>
        <w:numPr>
          <w:ilvl w:val="0"/>
          <w:numId w:val="5"/>
        </w:numPr>
        <w:tabs>
          <w:tab w:val="left" w:pos="1267"/>
        </w:tabs>
        <w:spacing w:line="240" w:lineRule="auto"/>
        <w:ind w:firstLine="859"/>
        <w:rPr>
          <w:rStyle w:val="FontStyle15"/>
        </w:rPr>
      </w:pPr>
      <w:r>
        <w:rPr>
          <w:rStyle w:val="FontStyle15"/>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1C322E" w:rsidRDefault="001C322E" w:rsidP="001C322E">
      <w:pPr>
        <w:pStyle w:val="Style5"/>
        <w:widowControl/>
        <w:spacing w:line="240" w:lineRule="auto"/>
        <w:ind w:firstLine="864"/>
        <w:rPr>
          <w:rStyle w:val="FontStyle15"/>
        </w:rPr>
      </w:pPr>
      <w:r>
        <w:rPr>
          <w:rStyle w:val="FontStyle15"/>
        </w:rPr>
        <w:t>8) формы заявлений (уведомлений, сообщений), используемые при предоставлении муниципальной услуги.</w:t>
      </w:r>
    </w:p>
    <w:p w:rsidR="001C322E" w:rsidRDefault="001C322E" w:rsidP="001C322E">
      <w:pPr>
        <w:pStyle w:val="Style5"/>
        <w:widowControl/>
        <w:spacing w:line="240" w:lineRule="auto"/>
        <w:ind w:firstLine="850"/>
        <w:rPr>
          <w:rStyle w:val="FontStyle15"/>
        </w:rPr>
      </w:pPr>
      <w:r>
        <w:rPr>
          <w:rStyle w:val="FontStyle15"/>
        </w:rPr>
        <w:t>Информация на Едином портале государственных и муниципальных услуг (функций)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1C322E" w:rsidRDefault="001C322E" w:rsidP="001C322E">
      <w:pPr>
        <w:pStyle w:val="Style5"/>
        <w:widowControl/>
        <w:spacing w:line="240" w:lineRule="auto"/>
        <w:ind w:firstLine="850"/>
        <w:rPr>
          <w:rStyle w:val="FontStyle15"/>
        </w:rPr>
      </w:pPr>
      <w:r>
        <w:rPr>
          <w:rStyle w:val="FontStyle15"/>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1C322E" w:rsidRDefault="001C322E" w:rsidP="001C322E">
      <w:pPr>
        <w:shd w:val="clear" w:color="auto" w:fill="FFFFFF"/>
        <w:autoSpaceDE w:val="0"/>
        <w:autoSpaceDN w:val="0"/>
        <w:adjustRightInd w:val="0"/>
        <w:ind w:firstLine="709"/>
        <w:jc w:val="both"/>
        <w:rPr>
          <w:rStyle w:val="30"/>
          <w:rFonts w:eastAsia="Calibri"/>
          <w:color w:val="auto"/>
        </w:rPr>
      </w:pPr>
      <w:r>
        <w:rPr>
          <w:rStyle w:val="30"/>
          <w:rFonts w:eastAsia="Calibri"/>
          <w:color w:val="auto"/>
        </w:rPr>
        <w:t xml:space="preserve">Сведения о местах нахождения, контактных телефонах и графиках работы филиалов МФЦ размещаются на официальном сайте МФЦ – </w:t>
      </w:r>
      <w:hyperlink r:id="rId10" w:history="1">
        <w:r>
          <w:rPr>
            <w:rStyle w:val="a3"/>
            <w:rFonts w:eastAsia="Arial"/>
            <w:color w:val="0070C0"/>
            <w:lang w:val="en-US"/>
          </w:rPr>
          <w:t>www</w:t>
        </w:r>
        <w:r>
          <w:rPr>
            <w:rStyle w:val="a3"/>
            <w:rFonts w:eastAsia="Arial"/>
            <w:color w:val="0070C0"/>
          </w:rPr>
          <w:t>.</w:t>
        </w:r>
        <w:proofErr w:type="spellStart"/>
        <w:r>
          <w:rPr>
            <w:rStyle w:val="a3"/>
            <w:rFonts w:eastAsia="Arial"/>
            <w:color w:val="0070C0"/>
            <w:lang w:val="en-US"/>
          </w:rPr>
          <w:t>mfc</w:t>
        </w:r>
        <w:proofErr w:type="spellEnd"/>
        <w:r>
          <w:rPr>
            <w:rStyle w:val="a3"/>
            <w:rFonts w:eastAsia="Arial"/>
            <w:color w:val="0070C0"/>
          </w:rPr>
          <w:t>-</w:t>
        </w:r>
        <w:proofErr w:type="spellStart"/>
        <w:r>
          <w:rPr>
            <w:rStyle w:val="a3"/>
            <w:rFonts w:eastAsia="Arial"/>
            <w:color w:val="0070C0"/>
            <w:lang w:val="en-US"/>
          </w:rPr>
          <w:t>nso</w:t>
        </w:r>
        <w:proofErr w:type="spellEnd"/>
        <w:r>
          <w:rPr>
            <w:rStyle w:val="a3"/>
            <w:rFonts w:eastAsia="Arial"/>
            <w:color w:val="0070C0"/>
          </w:rPr>
          <w:t>.</w:t>
        </w:r>
        <w:proofErr w:type="spellStart"/>
        <w:r>
          <w:rPr>
            <w:rStyle w:val="a3"/>
            <w:rFonts w:eastAsia="Arial"/>
            <w:color w:val="0070C0"/>
            <w:lang w:val="en-US"/>
          </w:rPr>
          <w:t>ru</w:t>
        </w:r>
        <w:proofErr w:type="spellEnd"/>
      </w:hyperlink>
      <w:r>
        <w:rPr>
          <w:rStyle w:val="30"/>
          <w:rFonts w:eastAsia="Calibri"/>
          <w:color w:val="auto"/>
        </w:rPr>
        <w:t>, на стендах МФЦ, а также указанные сведения можно получить по телефону единой справочной службы МФЦ – 052.</w:t>
      </w:r>
    </w:p>
    <w:p w:rsidR="001C322E" w:rsidRDefault="001C322E" w:rsidP="001C322E">
      <w:pPr>
        <w:pStyle w:val="a4"/>
        <w:spacing w:before="0" w:after="0"/>
        <w:ind w:firstLine="709"/>
        <w:jc w:val="both"/>
        <w:rPr>
          <w:lang w:eastAsia="en-US"/>
        </w:rPr>
      </w:pPr>
      <w:r>
        <w:rPr>
          <w:sz w:val="28"/>
          <w:szCs w:val="28"/>
          <w:lang w:eastAsia="en-US"/>
        </w:rPr>
        <w:t xml:space="preserve">Информирование заявителей о наименовании администрации, порядке направления обращения и факте его поступления осуществляет специалист администрации Троицкого сельсовета, </w:t>
      </w:r>
      <w:r>
        <w:rPr>
          <w:color w:val="C00000"/>
          <w:sz w:val="28"/>
          <w:szCs w:val="28"/>
          <w:lang w:eastAsia="en-US"/>
        </w:rPr>
        <w:t xml:space="preserve"> </w:t>
      </w:r>
      <w:r>
        <w:rPr>
          <w:sz w:val="28"/>
          <w:szCs w:val="28"/>
          <w:lang w:eastAsia="en-US"/>
        </w:rPr>
        <w:t>ответственный за прием и регистрацию обращений.</w:t>
      </w:r>
    </w:p>
    <w:p w:rsidR="001C322E" w:rsidRDefault="001C322E" w:rsidP="001C322E">
      <w:pPr>
        <w:pStyle w:val="a4"/>
        <w:spacing w:before="0" w:after="0"/>
        <w:ind w:firstLine="709"/>
        <w:jc w:val="both"/>
        <w:rPr>
          <w:sz w:val="28"/>
          <w:szCs w:val="28"/>
        </w:rPr>
      </w:pPr>
      <w:r>
        <w:rPr>
          <w:sz w:val="28"/>
          <w:szCs w:val="28"/>
        </w:rPr>
        <w:t>Информирование о порядке предоставления муниципальной услуги, в том числе о ходе предоставления муниципальной услуги, осуществляет специалист администрации Троицкого сельсовета, ответственный за предоставление муниципальной услуги.</w:t>
      </w:r>
    </w:p>
    <w:p w:rsidR="001C322E" w:rsidRDefault="001C322E" w:rsidP="001C322E">
      <w:pPr>
        <w:pStyle w:val="a4"/>
        <w:spacing w:before="0" w:after="0"/>
        <w:ind w:firstLine="709"/>
        <w:jc w:val="both"/>
        <w:rPr>
          <w:sz w:val="28"/>
          <w:szCs w:val="28"/>
        </w:rPr>
      </w:pPr>
      <w:r>
        <w:rPr>
          <w:sz w:val="28"/>
          <w:szCs w:val="28"/>
        </w:rPr>
        <w:t>Сведения о графике приема заявителей также размещаются на информационных стендах непосредственно в администрации и сообщаются заявителям по контактным телефонам.</w:t>
      </w:r>
    </w:p>
    <w:p w:rsidR="001C322E" w:rsidRDefault="001C322E" w:rsidP="001C322E">
      <w:pPr>
        <w:shd w:val="clear" w:color="auto" w:fill="FFFFFF"/>
        <w:autoSpaceDE w:val="0"/>
        <w:autoSpaceDN w:val="0"/>
        <w:adjustRightInd w:val="0"/>
        <w:ind w:firstLine="709"/>
        <w:jc w:val="both"/>
      </w:pPr>
      <w:r>
        <w:lastRenderedPageBreak/>
        <w:t>Информация по вопросам предоставления муниципальной услуги предоставляется в:</w:t>
      </w:r>
    </w:p>
    <w:p w:rsidR="001C322E" w:rsidRDefault="001C322E" w:rsidP="001C322E">
      <w:pPr>
        <w:shd w:val="clear" w:color="auto" w:fill="FFFFFF"/>
        <w:autoSpaceDE w:val="0"/>
        <w:autoSpaceDN w:val="0"/>
        <w:adjustRightInd w:val="0"/>
        <w:ind w:firstLine="709"/>
        <w:jc w:val="both"/>
      </w:pPr>
      <w:r>
        <w:t>устной форме (лично или по телефону в соответствии с графиком приема заявителей);</w:t>
      </w:r>
    </w:p>
    <w:p w:rsidR="001C322E" w:rsidRDefault="001C322E" w:rsidP="001C322E">
      <w:pPr>
        <w:shd w:val="clear" w:color="auto" w:fill="FFFFFF"/>
        <w:autoSpaceDE w:val="0"/>
        <w:autoSpaceDN w:val="0"/>
        <w:adjustRightInd w:val="0"/>
        <w:ind w:firstLine="709"/>
        <w:jc w:val="both"/>
      </w:pPr>
      <w:r>
        <w:t>письменной форме (лично или почтовым сообщением);</w:t>
      </w:r>
    </w:p>
    <w:p w:rsidR="001C322E" w:rsidRDefault="001C322E" w:rsidP="001C322E">
      <w:pPr>
        <w:shd w:val="clear" w:color="auto" w:fill="FFFFFF"/>
        <w:tabs>
          <w:tab w:val="left" w:pos="6975"/>
        </w:tabs>
        <w:autoSpaceDE w:val="0"/>
        <w:autoSpaceDN w:val="0"/>
        <w:adjustRightInd w:val="0"/>
        <w:ind w:firstLine="709"/>
        <w:jc w:val="both"/>
      </w:pPr>
      <w:r>
        <w:t>электронной форме, в том числе через ЕПГУ.</w:t>
      </w:r>
      <w:r>
        <w:tab/>
      </w:r>
    </w:p>
    <w:p w:rsidR="001C322E" w:rsidRDefault="001C322E" w:rsidP="001C322E">
      <w:pPr>
        <w:autoSpaceDE w:val="0"/>
        <w:autoSpaceDN w:val="0"/>
        <w:adjustRightInd w:val="0"/>
        <w:ind w:firstLine="709"/>
        <w:jc w:val="both"/>
      </w:pPr>
      <w:r>
        <w:t>При обращении заявителя по телефону информирование осуществляется по телефону в устной форме. При личном обращении заявителя ответ на обращение с согласия заявителя может быть дан устно в ходе личного приема, если изложенные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 обращении вопросов.</w:t>
      </w:r>
    </w:p>
    <w:p w:rsidR="001C322E" w:rsidRDefault="001C322E" w:rsidP="001C322E">
      <w:pPr>
        <w:autoSpaceDE w:val="0"/>
        <w:autoSpaceDN w:val="0"/>
        <w:adjustRightInd w:val="0"/>
        <w:ind w:firstLine="709"/>
        <w:jc w:val="both"/>
      </w:pPr>
      <w:r>
        <w:t xml:space="preserve">При письменном обращении ответ направляется заявителю в течение 30 (тридцати) дней со дня регистрации письменного обращения. Ответ подписывается </w:t>
      </w:r>
      <w:r>
        <w:rPr>
          <w:i/>
        </w:rPr>
        <w:t xml:space="preserve"> </w:t>
      </w:r>
      <w:r>
        <w:t>главой Троицкого сельсовета Кочковского района Новосибирской области (далее – Глава), содержит фамилию и номер телефона исполнителя. Ответ на обращение направляется в форме электронного документа по адресу электронной почты, указанному в обращении, поступившем в администрацию Троицкого сельсовета или должностному лицу в форме электронного документа, и в письменной форме по почтовому адресу, указанному в обращении, поступившем в администрацию Троицкого сельсовета или должностному лицу в письменной форме.</w:t>
      </w:r>
    </w:p>
    <w:p w:rsidR="001C322E" w:rsidRDefault="001C322E" w:rsidP="001C322E">
      <w:pPr>
        <w:autoSpaceDE w:val="0"/>
        <w:autoSpaceDN w:val="0"/>
        <w:adjustRightInd w:val="0"/>
        <w:ind w:firstLine="709"/>
        <w:jc w:val="both"/>
      </w:pPr>
      <w:r>
        <w:t>В исключительных случаях, а также в случае направления запроса в другие государственные органы власти, органы местного самоуправления или должностному лицу, Глава вправе продлить срок рассмотрения обращения не более чем на 30 (тридцать) дней, уведомив о продлении срока его рассмотрения заявителя.</w:t>
      </w:r>
    </w:p>
    <w:p w:rsidR="001C322E" w:rsidRDefault="001C322E" w:rsidP="001C322E">
      <w:pPr>
        <w:jc w:val="both"/>
      </w:pPr>
      <w:r>
        <w:tab/>
        <w:t xml:space="preserve">Справочная информация  (местонахождение и график работы Администрации; справочные телефоны Администрации, а также многофункционального центра предоставления государственных и муниципальных услуг; адрес официального сайта Администрации, а также электронной почты и (или) формы обратной связи Администрации, предоставляющей муниципальную услугу, в сети «Интернет») размещена на официальном сайте Администрации Троицкого  сельсовета Кочковского района Новосибирской области  troitckiy.nso.ru в разделе «Муниципальные услуги», и на Едином портале </w:t>
      </w:r>
      <w:hyperlink r:id="rId11" w:history="1">
        <w:r>
          <w:rPr>
            <w:rStyle w:val="a3"/>
            <w:rFonts w:eastAsia="Arial"/>
          </w:rPr>
          <w:t>https://www.gosuslugi.ru.</w:t>
        </w:r>
      </w:hyperlink>
    </w:p>
    <w:p w:rsidR="001C322E" w:rsidRDefault="001C322E" w:rsidP="001C322E">
      <w:pPr>
        <w:jc w:val="both"/>
      </w:pPr>
    </w:p>
    <w:p w:rsidR="001C322E" w:rsidRDefault="001C322E" w:rsidP="001C322E">
      <w:pPr>
        <w:jc w:val="both"/>
      </w:pPr>
    </w:p>
    <w:p w:rsidR="001C322E" w:rsidRDefault="001C322E" w:rsidP="001C322E">
      <w:pPr>
        <w:numPr>
          <w:ilvl w:val="0"/>
          <w:numId w:val="2"/>
        </w:numPr>
        <w:jc w:val="center"/>
        <w:rPr>
          <w:b/>
        </w:rPr>
      </w:pPr>
      <w:r>
        <w:rPr>
          <w:b/>
        </w:rPr>
        <w:t>Стандарт предоставления муниципальной услуги</w:t>
      </w:r>
    </w:p>
    <w:p w:rsidR="001C322E" w:rsidRDefault="001C322E" w:rsidP="001C322E">
      <w:pPr>
        <w:jc w:val="both"/>
      </w:pPr>
    </w:p>
    <w:p w:rsidR="001C322E" w:rsidRDefault="001C322E" w:rsidP="001C322E">
      <w:pPr>
        <w:jc w:val="both"/>
      </w:pPr>
      <w:r>
        <w:t>2.1. Наименование муниципальной услуги: согласование размещения сооружений и сооружений связи на объектах муниципального имущества.</w:t>
      </w:r>
    </w:p>
    <w:p w:rsidR="001C322E" w:rsidRDefault="001C322E" w:rsidP="001C322E">
      <w:pPr>
        <w:jc w:val="both"/>
      </w:pPr>
      <w:r>
        <w:t xml:space="preserve">2.2. Предоставление муниципальной услуги осуществляет Администрация  Троицкого   сельсовета. </w:t>
      </w:r>
    </w:p>
    <w:p w:rsidR="001C322E" w:rsidRDefault="001C322E" w:rsidP="001C322E">
      <w:pPr>
        <w:jc w:val="both"/>
      </w:pPr>
      <w:r>
        <w:lastRenderedPageBreak/>
        <w:t xml:space="preserve">          C 01.07.2012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и муниципальные органы и организации, за исключением получения услуг, включенных в </w:t>
      </w:r>
      <w:hyperlink w:history="1">
        <w:r>
          <w:t>перечень</w:t>
        </w:r>
      </w:hyperlink>
      <w:r>
        <w:t xml:space="preserve"> услуг, которые являются необходимыми и обязательными для предоставления муниципальных услуг.</w:t>
      </w:r>
    </w:p>
    <w:p w:rsidR="001C322E" w:rsidRDefault="001C322E" w:rsidP="001C322E">
      <w:pPr>
        <w:jc w:val="both"/>
      </w:pPr>
      <w:r>
        <w:t xml:space="preserve">        При наличии филиала МФЦ на территории района операторы МФЦ осуществляют прием, регистрацию, обработку заявлений и документов, необходимых для предоставления муниципальной услуги, и передачу данных документов в информационные системы, используемые для предоставления услуги, а так же получению от органа результата предоставления услуги для дальнейшей выдачи заявителю.</w:t>
      </w:r>
    </w:p>
    <w:p w:rsidR="001C322E" w:rsidRDefault="001C322E" w:rsidP="001C322E">
      <w:pPr>
        <w:jc w:val="both"/>
      </w:pPr>
      <w:r>
        <w:t>2.3.Результатом предоставления муниципальной услуги является:</w:t>
      </w:r>
    </w:p>
    <w:p w:rsidR="001C322E" w:rsidRDefault="001C322E" w:rsidP="001C322E">
      <w:pPr>
        <w:jc w:val="both"/>
      </w:pPr>
      <w:r>
        <w:t xml:space="preserve">      - Подготовка проекта договора аренды имущества с собственником или иным владельцем имущества, заключаемого с целью размещения сооружений связи;</w:t>
      </w:r>
    </w:p>
    <w:p w:rsidR="001C322E" w:rsidRDefault="001C322E" w:rsidP="001C322E">
      <w:pPr>
        <w:jc w:val="both"/>
      </w:pPr>
      <w:r>
        <w:t xml:space="preserve">      - Подготовка решения об отказе в предоставлении муниципальной услуги.</w:t>
      </w:r>
    </w:p>
    <w:p w:rsidR="001C322E" w:rsidRDefault="001C322E" w:rsidP="001C322E">
      <w:pPr>
        <w:jc w:val="both"/>
      </w:pPr>
      <w:r>
        <w:t>2.4.  Срок предоставления муниципальной услуги:</w:t>
      </w:r>
    </w:p>
    <w:p w:rsidR="001C322E" w:rsidRDefault="001C322E" w:rsidP="001C322E">
      <w:pPr>
        <w:jc w:val="both"/>
      </w:pPr>
      <w:r>
        <w:t>2.4.1. Общий срок принятия решения о предоставлении муниципальной услуги составляет 30 рабочих дней со дня обращения за муниципальной услугой.</w:t>
      </w:r>
    </w:p>
    <w:p w:rsidR="001C322E" w:rsidRDefault="001C322E" w:rsidP="001C322E">
      <w:pPr>
        <w:jc w:val="both"/>
      </w:pPr>
      <w:r>
        <w:t>2.4.2. 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1C322E" w:rsidRDefault="001C322E" w:rsidP="001C322E">
      <w:pPr>
        <w:jc w:val="both"/>
      </w:pPr>
      <w:r>
        <w:t>2.4.3.  Срок приостановления предоставления муниципальной услуги не более 14 дней.</w:t>
      </w:r>
    </w:p>
    <w:p w:rsidR="001C322E" w:rsidRDefault="001C322E" w:rsidP="001C322E">
      <w:pPr>
        <w:jc w:val="both"/>
      </w:pPr>
      <w:r>
        <w:t>2.4.4. Срок выдачи (направления) заявителю документов, являющихся результатом предоставления муниципальной услуги, составляет 10 рабочих дней.</w:t>
      </w:r>
    </w:p>
    <w:p w:rsidR="001C322E" w:rsidRDefault="001C322E" w:rsidP="001C322E">
      <w:pPr>
        <w:jc w:val="both"/>
      </w:pPr>
      <w:r>
        <w:t>2.5.  Правовые основания для предоставления муниципальной услуги</w:t>
      </w:r>
    </w:p>
    <w:p w:rsidR="001C322E" w:rsidRDefault="001C322E" w:rsidP="001C322E">
      <w:pPr>
        <w:jc w:val="both"/>
      </w:pPr>
      <w: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на официальном сайте Администрации  troitckiy.nso.ru </w:t>
      </w:r>
      <w:r>
        <w:rPr>
          <w:b/>
        </w:rPr>
        <w:t xml:space="preserve"> </w:t>
      </w:r>
      <w:r>
        <w:t xml:space="preserve">в сети «Интернет», а также на Едином портале </w:t>
      </w:r>
      <w:hyperlink r:id="rId12" w:history="1">
        <w:r>
          <w:rPr>
            <w:rStyle w:val="a3"/>
            <w:rFonts w:eastAsia="Arial"/>
          </w:rPr>
          <w:t>https://www.gosuslugi.ru.</w:t>
        </w:r>
      </w:hyperlink>
    </w:p>
    <w:p w:rsidR="001C322E" w:rsidRDefault="001C322E" w:rsidP="001C322E">
      <w:pPr>
        <w:jc w:val="both"/>
      </w:pPr>
      <w:r>
        <w:t>2.6. Полный перечень документов, необходимых для предоставления муниципальной услуги:</w:t>
      </w:r>
    </w:p>
    <w:p w:rsidR="001C322E" w:rsidRDefault="001C322E" w:rsidP="001C322E">
      <w:pPr>
        <w:jc w:val="both"/>
      </w:pPr>
      <w:r>
        <w:t>Для согласования заявки на проектирование линейно-кабельных сооружений и сооружений связи с использованием объектов муниципального имущества необходимы:</w:t>
      </w:r>
    </w:p>
    <w:p w:rsidR="001C322E" w:rsidRDefault="001C322E" w:rsidP="001C322E">
      <w:pPr>
        <w:ind w:left="360"/>
        <w:jc w:val="both"/>
      </w:pPr>
      <w:r>
        <w:t>- заявка (по форме согласно приложению 1);</w:t>
      </w:r>
    </w:p>
    <w:p w:rsidR="001C322E" w:rsidRDefault="001C322E" w:rsidP="001C322E">
      <w:pPr>
        <w:jc w:val="both"/>
      </w:pPr>
      <w:r>
        <w:t xml:space="preserve">     - трасса линейно-кабельного сооружения (место нахождения объекта связи), выполненная на фрагменте электронной карты города с привязкой к объектам муниципального имущества,</w:t>
      </w:r>
    </w:p>
    <w:p w:rsidR="001C322E" w:rsidRDefault="001C322E" w:rsidP="001C322E">
      <w:pPr>
        <w:jc w:val="both"/>
      </w:pPr>
      <w:r>
        <w:lastRenderedPageBreak/>
        <w:t xml:space="preserve">     - письмо-согласование администрации (или штамп согласования на схеме трассы);</w:t>
      </w:r>
    </w:p>
    <w:p w:rsidR="001C322E" w:rsidRDefault="001C322E" w:rsidP="001C322E">
      <w:pPr>
        <w:jc w:val="both"/>
      </w:pPr>
      <w:r>
        <w:t xml:space="preserve">     - действующие лицензии оператора связи на предоставление планируемых услуг (копии; если лицензии не представлены в департамент ранее),</w:t>
      </w:r>
    </w:p>
    <w:p w:rsidR="001C322E" w:rsidRDefault="001C322E" w:rsidP="001C322E">
      <w:pPr>
        <w:jc w:val="both"/>
      </w:pPr>
      <w:r>
        <w:t xml:space="preserve">    - допуск СРО проектной организации (копия; если допуск СРО не представлен в департамент ранее);</w:t>
      </w:r>
    </w:p>
    <w:p w:rsidR="001C322E" w:rsidRDefault="001C322E" w:rsidP="001C322E">
      <w:pPr>
        <w:jc w:val="both"/>
      </w:pPr>
      <w:r>
        <w:t>Для регистрации рабочих проектов линейно-кабельных сооружений и сооружений связи, размещаемых на объектах муниципального имущества необходимы:</w:t>
      </w:r>
    </w:p>
    <w:p w:rsidR="001C322E" w:rsidRDefault="001C322E" w:rsidP="001C322E">
      <w:pPr>
        <w:ind w:left="360"/>
        <w:jc w:val="both"/>
      </w:pPr>
      <w:r>
        <w:t>- рабочий проект, согласованный с балансодержателями муниципального имущества, в 2-х экземплярах.</w:t>
      </w:r>
    </w:p>
    <w:p w:rsidR="001C322E" w:rsidRDefault="001C322E" w:rsidP="001C322E">
      <w:pPr>
        <w:autoSpaceDE w:val="0"/>
        <w:autoSpaceDN w:val="0"/>
        <w:adjustRightInd w:val="0"/>
        <w:jc w:val="both"/>
      </w:pPr>
      <w:r>
        <w:t xml:space="preserve">В случае, если документы подает представитель заявителя, дополнительно предоставляются: </w:t>
      </w:r>
    </w:p>
    <w:p w:rsidR="001C322E" w:rsidRDefault="001C322E" w:rsidP="001C322E">
      <w:pPr>
        <w:autoSpaceDE w:val="0"/>
        <w:autoSpaceDN w:val="0"/>
        <w:adjustRightInd w:val="0"/>
        <w:jc w:val="both"/>
      </w:pPr>
      <w:r>
        <w:t>- документ, удостоверяющий личность представителя заявителя (копия);</w:t>
      </w:r>
    </w:p>
    <w:p w:rsidR="001C322E" w:rsidRDefault="001C322E" w:rsidP="001C322E">
      <w:pPr>
        <w:autoSpaceDE w:val="0"/>
        <w:autoSpaceDN w:val="0"/>
        <w:adjustRightInd w:val="0"/>
        <w:jc w:val="both"/>
      </w:pPr>
      <w:r>
        <w:t>- надлежащим образом заверенная доверенность (копия).</w:t>
      </w:r>
    </w:p>
    <w:p w:rsidR="001C322E" w:rsidRDefault="001C322E" w:rsidP="001C322E">
      <w:pPr>
        <w:jc w:val="both"/>
        <w:rPr>
          <w:i/>
          <w:color w:val="auto"/>
        </w:rPr>
      </w:pPr>
      <w:r>
        <w:rPr>
          <w:i/>
          <w:color w:val="auto"/>
        </w:rPr>
        <w:t>При предоставлении копии документа необходимо предъявление оригинала, оригиналы сличаются с копиями и возвращаются заявителю.</w:t>
      </w:r>
    </w:p>
    <w:p w:rsidR="001C322E" w:rsidRDefault="001C322E" w:rsidP="001C322E">
      <w:pPr>
        <w:jc w:val="both"/>
      </w:pPr>
    </w:p>
    <w:p w:rsidR="001C322E" w:rsidRDefault="001C322E" w:rsidP="001C322E">
      <w:pPr>
        <w:jc w:val="both"/>
        <w:rPr>
          <w:color w:val="auto"/>
        </w:rPr>
      </w:pPr>
      <w:r>
        <w:rPr>
          <w:color w:val="auto"/>
        </w:rPr>
        <w:t>2.6.1. Перечень необходимых и обязательных для предоставления муниципальной услуги документов, предоставляемых лично заявителем (с 01.07.2012 г.). Указанные документы предоставляются заявителем в копиях и оригиналах, оригиналы сличаются с копиями и возвращаются заявителю:</w:t>
      </w:r>
    </w:p>
    <w:p w:rsidR="001C322E" w:rsidRDefault="001C322E" w:rsidP="001C322E">
      <w:pPr>
        <w:jc w:val="both"/>
      </w:pPr>
      <w:r>
        <w:t>Для согласования заявки на проектирование линейно-кабельных сооружений и сооружений связи с использованием объектов муниципального имущества необходимы:</w:t>
      </w:r>
    </w:p>
    <w:p w:rsidR="001C322E" w:rsidRDefault="001C322E" w:rsidP="001C322E">
      <w:pPr>
        <w:ind w:left="360"/>
        <w:jc w:val="both"/>
      </w:pPr>
      <w:r>
        <w:t>- заявка (по форме согласно приложению 1);</w:t>
      </w:r>
    </w:p>
    <w:p w:rsidR="001C322E" w:rsidRDefault="001C322E" w:rsidP="001C322E">
      <w:pPr>
        <w:jc w:val="both"/>
      </w:pPr>
      <w:r>
        <w:t xml:space="preserve">     - трасса линейно-кабельного сооружения (место нахождения объекта связи), выполненная на фрагменте электронной карты города с привязкой к объектам муниципального имущества,</w:t>
      </w:r>
    </w:p>
    <w:p w:rsidR="001C322E" w:rsidRDefault="001C322E" w:rsidP="001C322E">
      <w:pPr>
        <w:ind w:left="360"/>
        <w:jc w:val="both"/>
      </w:pPr>
      <w:r>
        <w:t>- письмо-согласование администрации (или штамп согласования на схеме трассы);</w:t>
      </w:r>
    </w:p>
    <w:p w:rsidR="001C322E" w:rsidRDefault="001C322E" w:rsidP="001C322E">
      <w:pPr>
        <w:jc w:val="both"/>
      </w:pPr>
      <w:r>
        <w:t xml:space="preserve">     - действующие лицензии оператора связи на предоставление планируемых услуг (копии),</w:t>
      </w:r>
    </w:p>
    <w:p w:rsidR="001C322E" w:rsidRDefault="001C322E" w:rsidP="001C322E">
      <w:pPr>
        <w:jc w:val="both"/>
      </w:pPr>
      <w:r>
        <w:t xml:space="preserve">    - допуск СРО проектной организации (копия; если допуск СРО не представлен в департамент ранее).</w:t>
      </w:r>
    </w:p>
    <w:p w:rsidR="001C322E" w:rsidRDefault="001C322E" w:rsidP="001C322E">
      <w:pPr>
        <w:jc w:val="both"/>
      </w:pPr>
      <w:r>
        <w:t>Для регистрации рабочих проектов линейно-кабельных сооружений и сооружений связи, размещаемых на объектах муниципального имущества необходимы:</w:t>
      </w:r>
    </w:p>
    <w:p w:rsidR="001C322E" w:rsidRDefault="001C322E" w:rsidP="001C322E">
      <w:pPr>
        <w:jc w:val="both"/>
      </w:pPr>
      <w:r>
        <w:t xml:space="preserve">     - рабочий проект, согласованный с балансодержателями муниципального имущества, в 2-х экземплярах.</w:t>
      </w:r>
    </w:p>
    <w:p w:rsidR="001C322E" w:rsidRDefault="001C322E" w:rsidP="001C322E">
      <w:pPr>
        <w:ind w:left="720"/>
        <w:jc w:val="both"/>
        <w:rPr>
          <w:color w:val="auto"/>
        </w:rPr>
      </w:pPr>
    </w:p>
    <w:p w:rsidR="001C322E" w:rsidRDefault="001C322E" w:rsidP="001C322E">
      <w:pPr>
        <w:autoSpaceDE w:val="0"/>
        <w:autoSpaceDN w:val="0"/>
        <w:adjustRightInd w:val="0"/>
        <w:jc w:val="both"/>
      </w:pPr>
      <w:r>
        <w:t xml:space="preserve">В случае, если документы подает представитель заявителя, дополнительно предоставляются: </w:t>
      </w:r>
    </w:p>
    <w:p w:rsidR="001C322E" w:rsidRDefault="001C322E" w:rsidP="001C322E">
      <w:pPr>
        <w:autoSpaceDE w:val="0"/>
        <w:autoSpaceDN w:val="0"/>
        <w:adjustRightInd w:val="0"/>
        <w:jc w:val="both"/>
      </w:pPr>
      <w:r>
        <w:t>- документ, удостоверяющий личность представителя заявителя (копия);</w:t>
      </w:r>
    </w:p>
    <w:p w:rsidR="001C322E" w:rsidRDefault="001C322E" w:rsidP="001C322E">
      <w:pPr>
        <w:autoSpaceDE w:val="0"/>
        <w:autoSpaceDN w:val="0"/>
        <w:adjustRightInd w:val="0"/>
        <w:jc w:val="both"/>
      </w:pPr>
      <w:r>
        <w:t>- надлежащим образом заверенная доверенность (копия).</w:t>
      </w:r>
    </w:p>
    <w:p w:rsidR="001C322E" w:rsidRDefault="001C322E" w:rsidP="001C322E">
      <w:pPr>
        <w:jc w:val="both"/>
        <w:rPr>
          <w:color w:val="auto"/>
        </w:rPr>
      </w:pPr>
      <w:r>
        <w:lastRenderedPageBreak/>
        <w:t xml:space="preserve">2.7. </w:t>
      </w:r>
      <w:r>
        <w:rPr>
          <w:color w:val="auto"/>
        </w:rPr>
        <w:t>Перечень документов, необходимых для предоставления муниципальной услуги и находящихся в</w:t>
      </w:r>
      <w:r>
        <w:t xml:space="preserve"> распоряжении государственных органов, органов местного самоуправления и иных органов, участвующих в предоставлении муниципальной услуги</w:t>
      </w:r>
      <w:r>
        <w:rPr>
          <w:color w:val="auto"/>
        </w:rPr>
        <w:t xml:space="preserve">, истребуемых сотрудниками Администрации  Троицкого   сельсовета самостоятельно, или предоставляемых заявителем по желанию (с 01.07.2012 г.): - </w:t>
      </w:r>
    </w:p>
    <w:p w:rsidR="001C322E" w:rsidRDefault="001C322E" w:rsidP="001C322E">
      <w:pPr>
        <w:jc w:val="both"/>
      </w:pPr>
      <w:r>
        <w:t xml:space="preserve">   2.7.1. Запрещается требовать от заявителя:</w:t>
      </w:r>
    </w:p>
    <w:p w:rsidR="001C322E" w:rsidRDefault="001C322E" w:rsidP="001C322E">
      <w:pPr>
        <w:shd w:val="clear" w:color="auto" w:fill="FFFFFF"/>
        <w:ind w:firstLine="540"/>
        <w:jc w:val="both"/>
      </w:pPr>
      <w:r>
        <w:rPr>
          <w:rStyle w:val="blk"/>
        </w:rPr>
        <w:t xml:space="preserve">  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1C322E" w:rsidRDefault="001C322E" w:rsidP="001C322E">
      <w:pPr>
        <w:shd w:val="clear" w:color="auto" w:fill="FFFFFF"/>
        <w:ind w:firstLine="709"/>
        <w:jc w:val="both"/>
      </w:pPr>
      <w:bookmarkStart w:id="1" w:name="dst159"/>
      <w:bookmarkEnd w:id="1"/>
      <w:r>
        <w:rPr>
          <w:rStyle w:val="blk"/>
        </w:rPr>
        <w:t>2) представления документов и информации, которые находятся в распоряжении администрации Троицкого  сельсовета Кочковского района Новосибирской области,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Новосибирской области, муниципальными правовыми актами, за исключением документов, включенных в определенный частью 6 статьи 7 Федерального закона от 27.07.2010 №210-ФЗ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в администрацию  Троицкого сельсовета Кочковского района Новосибирской области, по собственной инициативе;</w:t>
      </w:r>
    </w:p>
    <w:p w:rsidR="001C322E" w:rsidRDefault="001C322E" w:rsidP="001C322E">
      <w:pPr>
        <w:shd w:val="clear" w:color="auto" w:fill="FFFFFF"/>
        <w:ind w:firstLine="709"/>
        <w:jc w:val="both"/>
      </w:pPr>
      <w:bookmarkStart w:id="2" w:name="dst38"/>
      <w:bookmarkEnd w:id="2"/>
      <w:r>
        <w:rPr>
          <w:rStyle w:val="blk"/>
        </w:rPr>
        <w:t xml:space="preserve"> 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№210-ФЗ «Об организации предоставления государственных и муниципальных услуг»;</w:t>
      </w:r>
    </w:p>
    <w:p w:rsidR="001C322E" w:rsidRDefault="001C322E" w:rsidP="001C322E">
      <w:pPr>
        <w:shd w:val="clear" w:color="auto" w:fill="FFFFFF"/>
        <w:ind w:firstLine="709"/>
        <w:jc w:val="both"/>
      </w:pPr>
      <w:bookmarkStart w:id="3" w:name="dst290"/>
      <w:bookmarkEnd w:id="3"/>
      <w:r>
        <w:rPr>
          <w:rStyle w:val="blk"/>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1C322E" w:rsidRDefault="001C322E" w:rsidP="001C322E">
      <w:pPr>
        <w:shd w:val="clear" w:color="auto" w:fill="FFFFFF"/>
        <w:ind w:firstLine="709"/>
        <w:jc w:val="both"/>
      </w:pPr>
      <w:bookmarkStart w:id="4" w:name="dst291"/>
      <w:bookmarkEnd w:id="4"/>
      <w:r>
        <w:rPr>
          <w:rStyle w:val="blk"/>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1C322E" w:rsidRDefault="001C322E" w:rsidP="001C322E">
      <w:pPr>
        <w:shd w:val="clear" w:color="auto" w:fill="FFFFFF"/>
        <w:ind w:firstLine="709"/>
        <w:jc w:val="both"/>
      </w:pPr>
      <w:bookmarkStart w:id="5" w:name="dst292"/>
      <w:bookmarkEnd w:id="5"/>
      <w:r>
        <w:rPr>
          <w:rStyle w:val="blk"/>
        </w:rPr>
        <w:t xml:space="preserve">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w:t>
      </w:r>
      <w:r>
        <w:rPr>
          <w:rStyle w:val="blk"/>
        </w:rPr>
        <w:lastRenderedPageBreak/>
        <w:t>услуги, либо в предоставлении муниципальной услуги и не включенных в представленный ранее комплект документов;</w:t>
      </w:r>
    </w:p>
    <w:p w:rsidR="001C322E" w:rsidRDefault="001C322E" w:rsidP="001C322E">
      <w:pPr>
        <w:shd w:val="clear" w:color="auto" w:fill="FFFFFF"/>
        <w:ind w:firstLine="709"/>
        <w:jc w:val="both"/>
      </w:pPr>
      <w:bookmarkStart w:id="6" w:name="dst293"/>
      <w:bookmarkEnd w:id="6"/>
      <w:r>
        <w:rPr>
          <w:rStyle w:val="blk"/>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1C322E" w:rsidRDefault="001C322E" w:rsidP="001C322E">
      <w:pPr>
        <w:ind w:firstLine="540"/>
        <w:jc w:val="both"/>
        <w:rPr>
          <w:rStyle w:val="blk"/>
        </w:rPr>
      </w:pPr>
      <w:bookmarkStart w:id="7" w:name="dst294"/>
      <w:bookmarkEnd w:id="7"/>
      <w:r>
        <w:rPr>
          <w:rStyle w:val="blk"/>
        </w:rPr>
        <w:t xml:space="preserve">  г) выявление документально подтвержденного факта (признаков) ошибочного или противоправного действия (бездействия) должностного лица администрации Троицкого сельсовета Кочковского района Новосибирской области, муниципального служащего, работника многофункционального центра, работника организации, предусмотренной частью 1.1 статьи 16 Федерального закона от 27.07.2010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Троицкого сельсовета Кочковского района Новосибирской области,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27.07.2010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
    <w:p w:rsidR="001C322E" w:rsidRDefault="001C322E" w:rsidP="001C322E">
      <w:pPr>
        <w:ind w:firstLine="540"/>
        <w:jc w:val="both"/>
      </w:pPr>
      <w:r>
        <w:t>2.8.Перечень оснований для отказа в  приеме документов, необходимых для предоставления  муниципальной услуги.</w:t>
      </w:r>
    </w:p>
    <w:p w:rsidR="001C322E" w:rsidRDefault="001C322E" w:rsidP="001C322E">
      <w:pPr>
        <w:ind w:firstLine="700"/>
      </w:pPr>
      <w:r>
        <w:t>Основаниями для отказа в приеме документов  являются:</w:t>
      </w:r>
    </w:p>
    <w:p w:rsidR="001C322E" w:rsidRDefault="001C322E" w:rsidP="001C322E">
      <w:pPr>
        <w:numPr>
          <w:ilvl w:val="0"/>
          <w:numId w:val="6"/>
        </w:numPr>
        <w:ind w:left="0" w:firstLine="851"/>
        <w:jc w:val="both"/>
      </w:pPr>
      <w:r>
        <w:t xml:space="preserve">не предоставление заявления заявителем; </w:t>
      </w:r>
    </w:p>
    <w:p w:rsidR="001C322E" w:rsidRDefault="001C322E" w:rsidP="001C322E">
      <w:pPr>
        <w:numPr>
          <w:ilvl w:val="0"/>
          <w:numId w:val="6"/>
        </w:numPr>
        <w:ind w:left="0" w:firstLine="851"/>
        <w:jc w:val="both"/>
      </w:pPr>
      <w:r>
        <w:t xml:space="preserve">в заявлении не указаны фамилия, имя, отчество заявителя, почтовый адрес, номер телефона, по которому можно связаться с заявителем; </w:t>
      </w:r>
    </w:p>
    <w:p w:rsidR="001C322E" w:rsidRDefault="001C322E" w:rsidP="001C322E">
      <w:pPr>
        <w:numPr>
          <w:ilvl w:val="0"/>
          <w:numId w:val="6"/>
        </w:numPr>
        <w:ind w:left="0" w:firstLine="851"/>
        <w:jc w:val="both"/>
      </w:pPr>
      <w:r>
        <w:t xml:space="preserve">текст письменного заявления не поддается прочтению. </w:t>
      </w:r>
    </w:p>
    <w:p w:rsidR="001C322E" w:rsidRDefault="001C322E" w:rsidP="001C322E">
      <w:pPr>
        <w:numPr>
          <w:ilvl w:val="0"/>
          <w:numId w:val="6"/>
        </w:numPr>
        <w:ind w:left="0" w:firstLine="851"/>
        <w:jc w:val="both"/>
      </w:pPr>
      <w:r>
        <w:t>копии документов имеют неясный текст, подчистки, приписки и иные неоговоренные исправления;</w:t>
      </w:r>
    </w:p>
    <w:p w:rsidR="001C322E" w:rsidRDefault="001C322E" w:rsidP="001C322E">
      <w:pPr>
        <w:jc w:val="both"/>
      </w:pPr>
      <w:r>
        <w:t xml:space="preserve">документы, указанные в пункте 2.6. представлены не в полном объеме </w:t>
      </w:r>
    </w:p>
    <w:p w:rsidR="001C322E" w:rsidRDefault="001C322E" w:rsidP="001C322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2.9.</w:t>
      </w:r>
      <w:r>
        <w:rPr>
          <w:sz w:val="28"/>
          <w:szCs w:val="28"/>
        </w:rPr>
        <w:t xml:space="preserve"> </w:t>
      </w:r>
      <w:r>
        <w:rPr>
          <w:rFonts w:ascii="Times New Roman" w:hAnsi="Times New Roman" w:cs="Times New Roman"/>
          <w:sz w:val="28"/>
          <w:szCs w:val="28"/>
        </w:rPr>
        <w:t xml:space="preserve"> Основаниями для отказа в согласовании размещения сооружений связи на объектах муниципального имущества являются:</w:t>
      </w:r>
    </w:p>
    <w:p w:rsidR="001C322E" w:rsidRDefault="001C322E" w:rsidP="001C322E">
      <w:pPr>
        <w:pStyle w:val="ConsPlusNormal"/>
        <w:ind w:firstLine="540"/>
        <w:jc w:val="both"/>
        <w:rPr>
          <w:rFonts w:ascii="Times New Roman" w:hAnsi="Times New Roman" w:cs="Times New Roman"/>
          <w:sz w:val="28"/>
          <w:szCs w:val="28"/>
        </w:rPr>
      </w:pPr>
      <w:bookmarkStart w:id="8" w:name="P110"/>
      <w:bookmarkEnd w:id="8"/>
      <w:r>
        <w:rPr>
          <w:rFonts w:ascii="Times New Roman" w:hAnsi="Times New Roman" w:cs="Times New Roman"/>
          <w:sz w:val="28"/>
          <w:szCs w:val="28"/>
        </w:rPr>
        <w:t>отсутствие технической возможности для размещения сооружений связи в соответствии с действующими СНиПами и техническими регламентами;</w:t>
      </w:r>
    </w:p>
    <w:p w:rsidR="001C322E" w:rsidRDefault="001C322E" w:rsidP="001C322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отсутствие документов, указанных в пункте </w:t>
      </w:r>
      <w:hyperlink r:id="rId13" w:anchor="P95" w:history="1">
        <w:r>
          <w:rPr>
            <w:rStyle w:val="a3"/>
            <w:rFonts w:ascii="Times New Roman" w:eastAsia="Arial" w:hAnsi="Times New Roman" w:cs="Times New Roman"/>
            <w:color w:val="auto"/>
            <w:sz w:val="28"/>
            <w:szCs w:val="28"/>
          </w:rPr>
          <w:t>2.6</w:t>
        </w:r>
      </w:hyperlink>
    </w:p>
    <w:p w:rsidR="001C322E" w:rsidRDefault="001C322E" w:rsidP="001C322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несоответствие документов требованиям, предусмотренным пунктом 2.6.1;</w:t>
      </w:r>
    </w:p>
    <w:p w:rsidR="001C322E" w:rsidRDefault="001C322E" w:rsidP="001C322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невыполнение технических условий при проектировании рабочего проекта;</w:t>
      </w:r>
    </w:p>
    <w:p w:rsidR="001C322E" w:rsidRDefault="001C322E" w:rsidP="001C322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поступление в Администрацию ответа на межведомственный запрос, свидетельствующего об отсутствии документа и (или) информации, необходимых для предоставления муниципальной услуги, если </w:t>
      </w:r>
      <w:r>
        <w:rPr>
          <w:rFonts w:ascii="Times New Roman" w:hAnsi="Times New Roman" w:cs="Times New Roman"/>
          <w:sz w:val="28"/>
          <w:szCs w:val="28"/>
        </w:rPr>
        <w:lastRenderedPageBreak/>
        <w:t>соответствующий документ не был представлен заявителем по собственной инициативе;</w:t>
      </w:r>
    </w:p>
    <w:p w:rsidR="001C322E" w:rsidRDefault="001C322E" w:rsidP="001C322E">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представление заявителем недостоверных сведений.</w:t>
      </w:r>
    </w:p>
    <w:p w:rsidR="001C322E" w:rsidRDefault="001C322E" w:rsidP="001C322E">
      <w:pPr>
        <w:jc w:val="both"/>
      </w:pPr>
      <w:r>
        <w:t>2.10.  Услуги, являющиеся необходимыми и обязательными для предоставления муниципальной услуги: Государственная услуга «Получение лицензии на осуществление деятельности в области оказания услуг связи».</w:t>
      </w:r>
    </w:p>
    <w:p w:rsidR="001C322E" w:rsidRDefault="001C322E" w:rsidP="001C322E">
      <w:pPr>
        <w:jc w:val="both"/>
      </w:pPr>
      <w:r>
        <w:t xml:space="preserve">2.11. Размер платы, взимаемой с заявителя при предоставлении муниципальной услуги: </w:t>
      </w:r>
    </w:p>
    <w:p w:rsidR="001C322E" w:rsidRDefault="001C322E" w:rsidP="001C322E">
      <w:pPr>
        <w:tabs>
          <w:tab w:val="left" w:pos="540"/>
        </w:tabs>
        <w:ind w:left="720"/>
        <w:jc w:val="both"/>
      </w:pPr>
      <w:r>
        <w:t>Муниципальная услуга предоставляется бесплатно.</w:t>
      </w:r>
    </w:p>
    <w:p w:rsidR="001C322E" w:rsidRDefault="001C322E" w:rsidP="001C322E">
      <w:pPr>
        <w:jc w:val="both"/>
      </w:pPr>
      <w:r>
        <w:t>2.12. Размер платы, взимаемой с заявителя при предоставлении услуг, которые являются необходимыми и обязательными для предоставления муниципальной услуги:</w:t>
      </w:r>
    </w:p>
    <w:p w:rsidR="001C322E" w:rsidRDefault="001C322E" w:rsidP="001C322E">
      <w:pPr>
        <w:jc w:val="both"/>
      </w:pPr>
      <w:r>
        <w:t>Услуги, являющиеся необходимыми и обязательными для предоставления муниципальной услуги, предоставляются платно.</w:t>
      </w:r>
    </w:p>
    <w:p w:rsidR="001C322E" w:rsidRDefault="001C322E" w:rsidP="001C322E">
      <w:pPr>
        <w:jc w:val="both"/>
      </w:pPr>
      <w:r>
        <w:t>2.13. Максимальное время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15 минут.</w:t>
      </w:r>
    </w:p>
    <w:p w:rsidR="001C322E" w:rsidRDefault="001C322E" w:rsidP="001C322E">
      <w:pPr>
        <w:jc w:val="both"/>
      </w:pPr>
      <w:r>
        <w:t xml:space="preserve">2.14. Срок и порядок регистрации запроса заявителя о предоставлении муниципальной услуги: </w:t>
      </w:r>
    </w:p>
    <w:p w:rsidR="001C322E" w:rsidRDefault="001C322E" w:rsidP="001C322E">
      <w:pPr>
        <w:jc w:val="both"/>
      </w:pPr>
      <w:r>
        <w:t xml:space="preserve">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 </w:t>
      </w:r>
    </w:p>
    <w:p w:rsidR="001C322E" w:rsidRDefault="001C322E" w:rsidP="001C322E">
      <w:pPr>
        <w:jc w:val="both"/>
      </w:pPr>
      <w:r>
        <w:t>Запросы заявителя регистрируются в журнале регистрации заявлений на предоставление муниципальной услуги.</w:t>
      </w:r>
    </w:p>
    <w:p w:rsidR="001C322E" w:rsidRDefault="001C322E" w:rsidP="001C322E">
      <w:pPr>
        <w:jc w:val="both"/>
      </w:pPr>
      <w:r>
        <w:t>2.15. Требования к помещениям, в которых предоставляется муниципальная услуга:</w:t>
      </w:r>
    </w:p>
    <w:p w:rsidR="001C322E" w:rsidRDefault="001C322E" w:rsidP="001C322E">
      <w:pPr>
        <w:jc w:val="both"/>
      </w:pPr>
      <w:r>
        <w:t xml:space="preserve">2.15.1. 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 (туалеты) и места для хранения верхней одежды. </w:t>
      </w:r>
    </w:p>
    <w:p w:rsidR="001C322E" w:rsidRDefault="001C322E" w:rsidP="001C322E">
      <w:pPr>
        <w:ind w:firstLine="426"/>
        <w:jc w:val="both"/>
      </w:pPr>
      <w:r>
        <w:t xml:space="preserve"> На территории, прилегающей к зданию, предусматриваются бесплатные парковочные места для стоянки легкового автотранспорта, в том числе не менее десяти процентов мест (но не менее одного места) для парковки специальных автотранспортных средств инвалидов.</w:t>
      </w:r>
    </w:p>
    <w:p w:rsidR="001C322E" w:rsidRDefault="001C322E" w:rsidP="001C322E">
      <w:pPr>
        <w:ind w:firstLine="426"/>
        <w:jc w:val="both"/>
      </w:pPr>
      <w:r>
        <w:t xml:space="preserve">Вход в здание оформляется табличкой, информирующей о наименовании органа (организации), предоставляющего муниципальную услугу. </w:t>
      </w:r>
    </w:p>
    <w:p w:rsidR="001C322E" w:rsidRDefault="001C322E" w:rsidP="001C322E">
      <w:pPr>
        <w:jc w:val="both"/>
      </w:pPr>
      <w:r>
        <w:t>Помещения для приема заявителей оборудуются расширенными проходами, позволяющими обеспечить беспрепятственный доступ заявителей, включая заявителей, использующих кресла-коляски и собак - проводников.</w:t>
      </w:r>
    </w:p>
    <w:p w:rsidR="001C322E" w:rsidRDefault="001C322E" w:rsidP="001C322E">
      <w:pPr>
        <w:jc w:val="both"/>
      </w:pPr>
      <w:r>
        <w:t>2.15.2. Требования к местам для ожидания:</w:t>
      </w:r>
    </w:p>
    <w:p w:rsidR="001C322E" w:rsidRDefault="001C322E" w:rsidP="001C322E">
      <w:pPr>
        <w:ind w:hanging="20"/>
        <w:jc w:val="both"/>
      </w:pPr>
      <w:r>
        <w:t>места для ожидания оборудуются стульями и (или) кресельными секциями, и (или) скамьями;</w:t>
      </w:r>
    </w:p>
    <w:p w:rsidR="001C322E" w:rsidRDefault="001C322E" w:rsidP="001C322E">
      <w:pPr>
        <w:ind w:hanging="20"/>
        <w:jc w:val="both"/>
      </w:pPr>
      <w:r>
        <w:lastRenderedPageBreak/>
        <w:t>места для ожидания находятся в холле (зале) или ином специально приспособленном помещении;</w:t>
      </w:r>
    </w:p>
    <w:p w:rsidR="001C322E" w:rsidRDefault="001C322E" w:rsidP="001C322E">
      <w:pPr>
        <w:ind w:hanging="20"/>
        <w:jc w:val="both"/>
      </w:pPr>
      <w:r>
        <w:t>в местах для ожидания предусматриваются места для получения информации о государственной услуге.</w:t>
      </w:r>
    </w:p>
    <w:p w:rsidR="001C322E" w:rsidRDefault="001C322E" w:rsidP="001C322E">
      <w:pPr>
        <w:jc w:val="both"/>
      </w:pPr>
      <w:r>
        <w:t>2.15.3.Требования к местам для получения информации о муниципальной услуге:</w:t>
      </w:r>
    </w:p>
    <w:p w:rsidR="001C322E" w:rsidRDefault="001C322E" w:rsidP="001C322E">
      <w:pPr>
        <w:ind w:hanging="20"/>
        <w:jc w:val="both"/>
      </w:pPr>
      <w:r>
        <w:t xml:space="preserve">       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1C322E" w:rsidRDefault="001C322E" w:rsidP="001C322E">
      <w:pPr>
        <w:ind w:firstLine="540"/>
        <w:jc w:val="both"/>
      </w:pPr>
      <w:r>
        <w:t xml:space="preserve">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 </w:t>
      </w:r>
    </w:p>
    <w:p w:rsidR="001C322E" w:rsidRDefault="001C322E" w:rsidP="001C322E">
      <w:pPr>
        <w:ind w:firstLine="540"/>
        <w:jc w:val="both"/>
      </w:pPr>
      <w: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1C322E" w:rsidRDefault="001C322E" w:rsidP="001C322E">
      <w:pPr>
        <w:jc w:val="both"/>
      </w:pPr>
      <w:r>
        <w:t>2.15.4.Требования к местам приема заявителей:</w:t>
      </w:r>
    </w:p>
    <w:p w:rsidR="001C322E" w:rsidRDefault="001C322E" w:rsidP="001C322E">
      <w:pPr>
        <w:ind w:firstLine="720"/>
        <w:jc w:val="both"/>
      </w:pPr>
      <w:r>
        <w:t>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1C322E" w:rsidRDefault="001C322E" w:rsidP="001C322E">
      <w:pPr>
        <w:ind w:firstLine="720"/>
        <w:jc w:val="both"/>
      </w:pPr>
      <w:r>
        <w:t>Специалисты, осуществляющие прием заявителей, обеспечиваются личными и (или) настольными идентификационными карточками.</w:t>
      </w:r>
    </w:p>
    <w:p w:rsidR="001C322E" w:rsidRDefault="001C322E" w:rsidP="001C322E">
      <w:pPr>
        <w:ind w:firstLine="720"/>
        <w:jc w:val="both"/>
      </w:pPr>
      <w:r>
        <w:t>Рабочее место специалиста, осуществляющего прием заявителей, оборудовано персональным компьютером и печатающим устройством.</w:t>
      </w:r>
    </w:p>
    <w:p w:rsidR="001C322E" w:rsidRDefault="001C322E" w:rsidP="001C322E">
      <w:pPr>
        <w:ind w:firstLine="720"/>
        <w:jc w:val="both"/>
      </w:pPr>
      <w: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1C322E" w:rsidRDefault="001C322E" w:rsidP="001C322E">
      <w:pPr>
        <w:ind w:firstLine="720"/>
        <w:jc w:val="both"/>
      </w:pPr>
      <w:r>
        <w:t xml:space="preserve">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 </w:t>
      </w:r>
    </w:p>
    <w:p w:rsidR="001C322E" w:rsidRDefault="001C322E" w:rsidP="001C322E">
      <w:pPr>
        <w:jc w:val="both"/>
      </w:pPr>
      <w:r>
        <w:t>2.16. Показатели качества и доступности предоставления муниципальной услуги:</w:t>
      </w:r>
    </w:p>
    <w:p w:rsidR="001C322E" w:rsidRDefault="001C322E" w:rsidP="001C322E">
      <w:pPr>
        <w:jc w:val="both"/>
      </w:pPr>
      <w:r>
        <w:t>2.16.1. Показатели качества муниципальной услуги:</w:t>
      </w:r>
    </w:p>
    <w:p w:rsidR="001C322E" w:rsidRDefault="001C322E" w:rsidP="001C322E">
      <w:pPr>
        <w:ind w:firstLine="720"/>
        <w:jc w:val="both"/>
      </w:pPr>
      <w:r>
        <w:t>1) выполнение специалистом, осуществляющего прием заявителей,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1C322E" w:rsidRDefault="001C322E" w:rsidP="001C322E">
      <w:pPr>
        <w:ind w:firstLine="709"/>
        <w:jc w:val="both"/>
      </w:pPr>
      <w:r>
        <w:t>2) отсутствие обоснованных жалоб на действия (бездействие) специалиста, осуществляющего прием заявителей при предоставлении муниципальной услуги.</w:t>
      </w:r>
    </w:p>
    <w:p w:rsidR="001C322E" w:rsidRDefault="001C322E" w:rsidP="001C322E">
      <w:pPr>
        <w:jc w:val="both"/>
      </w:pPr>
      <w:r>
        <w:t>2.16.2.</w:t>
      </w:r>
      <w:r>
        <w:rPr>
          <w:b/>
          <w:bCs/>
        </w:rPr>
        <w:t xml:space="preserve"> </w:t>
      </w:r>
      <w:r>
        <w:t>Показатели доступности предоставления  муниципальной услуги:</w:t>
      </w:r>
    </w:p>
    <w:p w:rsidR="001C322E" w:rsidRDefault="001C322E" w:rsidP="001C322E">
      <w:pPr>
        <w:ind w:firstLine="720"/>
        <w:jc w:val="both"/>
      </w:pPr>
      <w:r>
        <w:lastRenderedPageBreak/>
        <w:t xml:space="preserve">1) доля заявителей, получивших регистрацию и согласование размещения линейно-кабельных сооружений и сооружений связи на объектах муниципального имущества. по отношению к общему количеству граждан, принадлежащих категориям, упомянутым в пункте 1.2. настоящего регламента, обратившихся за получением муниципальной услуги; </w:t>
      </w:r>
    </w:p>
    <w:p w:rsidR="001C322E" w:rsidRDefault="001C322E" w:rsidP="001C322E">
      <w:pPr>
        <w:ind w:firstLine="720"/>
        <w:jc w:val="both"/>
      </w:pPr>
      <w:r>
        <w:t>2) пешеходная доступность от остановок общественного транспорта до, здания структурного подразделения Администрации сельсовета;</w:t>
      </w:r>
    </w:p>
    <w:p w:rsidR="001C322E" w:rsidRDefault="001C322E" w:rsidP="001C322E">
      <w:pPr>
        <w:ind w:firstLine="720"/>
        <w:jc w:val="both"/>
      </w:pPr>
      <w:r>
        <w:t>3) количество взаимодействий заявителя с должностными лицами при предоставлении муниципальной услуги и их продолжительность;</w:t>
      </w:r>
    </w:p>
    <w:p w:rsidR="001C322E" w:rsidRDefault="001C322E" w:rsidP="001C322E">
      <w:pPr>
        <w:ind w:firstLine="720"/>
        <w:jc w:val="both"/>
      </w:pPr>
      <w:r>
        <w:t>4) 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1C322E" w:rsidRDefault="001C322E" w:rsidP="001C322E">
      <w:pPr>
        <w:ind w:firstLine="720"/>
        <w:jc w:val="both"/>
      </w:pPr>
      <w:r>
        <w:t>5) обеспечение беспрепятственного доступа к местам предоставления муниципальной услуги для маломобильных групп граждан, включая инвалидов, использующих кресла-коляски и собак-проводников.</w:t>
      </w:r>
    </w:p>
    <w:p w:rsidR="001C322E" w:rsidRDefault="001C322E" w:rsidP="001C322E">
      <w:r>
        <w:t xml:space="preserve">  2.17. Предоставление муниципальной услуги возможно на базе МФЦ. В этом случае заявитель представляет заявление и необходимые для предоставления муниципальной услуги документы и получает </w:t>
      </w:r>
    </w:p>
    <w:p w:rsidR="001C322E" w:rsidRDefault="001C322E" w:rsidP="001C322E">
      <w:pPr>
        <w:jc w:val="both"/>
      </w:pPr>
      <w:r>
        <w:t>результат предоставления муниципальной услуги в офисе филиала МФЦ в соответствии с регламентом работы МФЦ. Оператор МФЦ, получив представленный заявителем пакет документов, регистрирует документы в установленном порядке и размещает в форме электронных копий в автоматизированной информационной системе «ЦПГУ». Д</w:t>
      </w:r>
      <w:r>
        <w:rPr>
          <w:shd w:val="clear" w:color="auto" w:fill="FFFFFF"/>
        </w:rPr>
        <w:t xml:space="preserve">анные документы направляются для рассмотрения сотрудникам администрации, ответственным за регистрацию поступивших документов в ИС МАИС. </w:t>
      </w:r>
      <w:r>
        <w:t>Зарегистрированный пакет оригиналов документов передается в администрацию курьером МФЦ в порядке, определённом соглашением между МФЦ и администрацией. После принятия администрацией решения о предоставлении муниципальной услуги результат предоставления муниципальной услуги направляется в МФЦ для выдачи заявителю.</w:t>
      </w:r>
    </w:p>
    <w:p w:rsidR="001C322E" w:rsidRDefault="001C322E" w:rsidP="001C322E">
      <w:pPr>
        <w:adjustRightInd w:val="0"/>
        <w:ind w:firstLine="709"/>
        <w:jc w:val="both"/>
        <w:outlineLvl w:val="2"/>
      </w:pPr>
      <w:r>
        <w:t>Заявление на предоставление муниципальной услуги в форме электронного документа и документы, необходимые для предоставления муниципальной услуги (скан-копии), могут быть направлены в администрацию через Единый портал в случае, если заявитель имеет доступ к «Личному кабинету» на Едином портале и в случае предоставления муниципальной услуги через Единый портал. Направление заявления и необходимых документов осуществляется заявителем в соответствии с инструкциями, размещенными на Едином портале.</w:t>
      </w:r>
    </w:p>
    <w:p w:rsidR="001C322E" w:rsidRDefault="001C322E" w:rsidP="001C322E">
      <w:pPr>
        <w:jc w:val="both"/>
      </w:pPr>
      <w:r>
        <w:t xml:space="preserve">          </w:t>
      </w:r>
    </w:p>
    <w:p w:rsidR="001C322E" w:rsidRDefault="001C322E" w:rsidP="001C322E">
      <w:pPr>
        <w:ind w:left="1069"/>
        <w:jc w:val="both"/>
      </w:pPr>
    </w:p>
    <w:p w:rsidR="001C322E" w:rsidRDefault="001C322E" w:rsidP="001C322E">
      <w:pPr>
        <w:numPr>
          <w:ilvl w:val="0"/>
          <w:numId w:val="2"/>
        </w:numPr>
        <w:jc w:val="center"/>
        <w:rPr>
          <w:b/>
        </w:rPr>
      </w:pPr>
      <w:r>
        <w:rPr>
          <w:b/>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1C322E" w:rsidRDefault="001C322E" w:rsidP="001C322E">
      <w:pPr>
        <w:jc w:val="center"/>
      </w:pPr>
    </w:p>
    <w:p w:rsidR="001C322E" w:rsidRDefault="001C322E" w:rsidP="001C322E">
      <w:pPr>
        <w:jc w:val="both"/>
      </w:pPr>
      <w:r>
        <w:lastRenderedPageBreak/>
        <w:t xml:space="preserve">  3.1. Предоставление муниципальной услуги состоит из следующей последовательности административных процедур:</w:t>
      </w:r>
    </w:p>
    <w:p w:rsidR="001C322E" w:rsidRDefault="001C322E" w:rsidP="001C322E">
      <w:pPr>
        <w:ind w:left="360"/>
      </w:pPr>
      <w:r>
        <w:t>- приём документов на получение муниципальной услуги;</w:t>
      </w:r>
    </w:p>
    <w:p w:rsidR="001C322E" w:rsidRDefault="001C322E" w:rsidP="001C322E">
      <w:r>
        <w:t xml:space="preserve">     - подготовка решения о предоставлении муниципальной услуги и направление заявителю итоговых документов</w:t>
      </w:r>
    </w:p>
    <w:p w:rsidR="001C322E" w:rsidRDefault="001C322E" w:rsidP="001C322E">
      <w:pPr>
        <w:jc w:val="both"/>
        <w:rPr>
          <w:color w:val="auto"/>
        </w:rPr>
      </w:pPr>
      <w:r>
        <w:rPr>
          <w:color w:val="auto"/>
        </w:rPr>
        <w:t>Блок-схема последовательности административных действий при предоставлении муниципальной услуги приведена в приложении №2 к настоящему административному регламенту</w:t>
      </w:r>
    </w:p>
    <w:p w:rsidR="001C322E" w:rsidRDefault="001C322E" w:rsidP="001C322E">
      <w:pPr>
        <w:jc w:val="both"/>
      </w:pPr>
      <w:r>
        <w:t>3.2. Приём документов на получение муниципальной услуги.</w:t>
      </w:r>
    </w:p>
    <w:p w:rsidR="001C322E" w:rsidRDefault="001C322E" w:rsidP="001C322E">
      <w:pPr>
        <w:jc w:val="both"/>
      </w:pPr>
      <w:r>
        <w:t>3.2.1. Основанием для начала административной процедуры по приёму документов является обращение с письмом и соответствующими документами.</w:t>
      </w:r>
    </w:p>
    <w:p w:rsidR="001C322E" w:rsidRDefault="001C322E" w:rsidP="001C322E">
      <w:pPr>
        <w:jc w:val="both"/>
      </w:pPr>
      <w:r>
        <w:t>3.2.2. Документы принимаются в  администрации. Специалист администрации, осуществляющий приём документов, устанавливает предмет обращения, обратившуюся организацию и наличие всех документов и проверяет соответствие представленных документов, следующим требованиям, удостоверяясь, что:</w:t>
      </w:r>
    </w:p>
    <w:p w:rsidR="001C322E" w:rsidRDefault="001C322E" w:rsidP="001C322E">
      <w:pPr>
        <w:ind w:firstLine="709"/>
        <w:jc w:val="both"/>
      </w:pPr>
      <w:r>
        <w:t>документы имеют надлежащие подписи должностных лиц;</w:t>
      </w:r>
    </w:p>
    <w:p w:rsidR="001C322E" w:rsidRDefault="001C322E" w:rsidP="001C322E">
      <w:pPr>
        <w:ind w:firstLine="709"/>
        <w:jc w:val="both"/>
      </w:pPr>
      <w:r>
        <w:t>указан адрес регистрации заявителя и контактные телефоны;</w:t>
      </w:r>
    </w:p>
    <w:p w:rsidR="001C322E" w:rsidRDefault="001C322E" w:rsidP="001C322E">
      <w:pPr>
        <w:ind w:firstLine="709"/>
        <w:jc w:val="both"/>
      </w:pPr>
      <w:r>
        <w:t>присутствуют регистрационные исходящие номера документов;</w:t>
      </w:r>
    </w:p>
    <w:p w:rsidR="001C322E" w:rsidRDefault="001C322E" w:rsidP="001C322E">
      <w:pPr>
        <w:ind w:firstLine="709"/>
        <w:jc w:val="both"/>
      </w:pPr>
      <w:r>
        <w:t>в документах, печатях и штампах нет подчисток, приписок, зачёркнутых слов и иных исправлений;</w:t>
      </w:r>
    </w:p>
    <w:p w:rsidR="001C322E" w:rsidRDefault="001C322E" w:rsidP="001C322E">
      <w:pPr>
        <w:ind w:firstLine="709"/>
        <w:jc w:val="both"/>
      </w:pPr>
      <w:r>
        <w:t>пакет представленных документов полностью укомплектован.</w:t>
      </w:r>
    </w:p>
    <w:p w:rsidR="001C322E" w:rsidRDefault="001C322E" w:rsidP="001C322E">
      <w:pPr>
        <w:jc w:val="both"/>
      </w:pPr>
      <w:r>
        <w:t>Максимальная продолжительность административных действий – 10 минут.</w:t>
      </w:r>
    </w:p>
    <w:p w:rsidR="001C322E" w:rsidRDefault="001C322E" w:rsidP="001C322E">
      <w:pPr>
        <w:jc w:val="both"/>
      </w:pPr>
      <w:r>
        <w:t>3.2.3. В случае выявления недостатков специалист администрации, осуществляющий приём документов, устно уведомляет представителя заявителя о наличии препятствий для рассмотрения вопроса о предоставлении муниципальной услуги, объясняет содержание выявленных недостатков в представленных документах и меры их устранения, возвращает документы заявителю.</w:t>
      </w:r>
    </w:p>
    <w:p w:rsidR="001C322E" w:rsidRDefault="001C322E" w:rsidP="001C322E">
      <w:pPr>
        <w:ind w:firstLine="709"/>
        <w:jc w:val="both"/>
      </w:pPr>
      <w:r>
        <w:t>Если недостатки, препятствующие приёму документов, допустимо устранить в ходе приёма, они устраняются незамедлительно.</w:t>
      </w:r>
    </w:p>
    <w:p w:rsidR="001C322E" w:rsidRDefault="001C322E" w:rsidP="001C322E">
      <w:pPr>
        <w:ind w:firstLine="709"/>
        <w:jc w:val="both"/>
      </w:pPr>
      <w:r>
        <w:t>Специалист администрации, осуществляющий приём документов, регистрирует их, присваивает регистрационный входящий номер.</w:t>
      </w:r>
    </w:p>
    <w:p w:rsidR="001C322E" w:rsidRDefault="001C322E" w:rsidP="001C322E">
      <w:pPr>
        <w:ind w:firstLine="709"/>
        <w:jc w:val="both"/>
      </w:pPr>
      <w:r>
        <w:t>Максимальная продолжительность административного действия – 5 минут.</w:t>
      </w:r>
    </w:p>
    <w:p w:rsidR="001C322E" w:rsidRDefault="001C322E" w:rsidP="001C322E">
      <w:pPr>
        <w:jc w:val="both"/>
      </w:pPr>
      <w:r>
        <w:t>3.2.4. Специалист, осуществляющий приём документов, оформляет расписку о приёме документов (ставит на копии сопроводительного письма заявителя штамп администрации с соответствующими реквизитами: входящий регистрационный номер, дата приёма, подпись специалиста, принявшего документы).</w:t>
      </w:r>
    </w:p>
    <w:p w:rsidR="001C322E" w:rsidRDefault="001C322E" w:rsidP="001C322E">
      <w:pPr>
        <w:ind w:firstLine="709"/>
        <w:jc w:val="both"/>
      </w:pPr>
      <w:r>
        <w:t>Максимальная продолжительность административного действия – 3 минуты.</w:t>
      </w:r>
    </w:p>
    <w:p w:rsidR="001C322E" w:rsidRDefault="001C322E" w:rsidP="001C322E">
      <w:pPr>
        <w:ind w:firstLine="709"/>
        <w:jc w:val="both"/>
      </w:pPr>
      <w:r>
        <w:lastRenderedPageBreak/>
        <w:t>Суммарная длительность административной процедуры приёма документов на получение муниципальной услуги составляет не более 20 минут.</w:t>
      </w:r>
    </w:p>
    <w:p w:rsidR="001C322E" w:rsidRDefault="001C322E" w:rsidP="001C322E">
      <w:pPr>
        <w:ind w:right="201"/>
        <w:jc w:val="both"/>
      </w:pPr>
      <w:r>
        <w:t>3.2.5. В случае представления заявления и документов, необходимых для предоставления муниципальной услуги через МФЦ, оператор МФЦ, ответственный за прием документов, регистрирует их в установленном порядке и размещает в форме электронных копий в автоматизированной информационной системе «ЦПГУ». Д</w:t>
      </w:r>
      <w:r>
        <w:rPr>
          <w:shd w:val="clear" w:color="auto" w:fill="FFFFFF"/>
        </w:rPr>
        <w:t xml:space="preserve">анные документы направляются для регистрации сотрудникам администрации, ответственным за прием и регистрацию документов в ИС МАИС. </w:t>
      </w:r>
      <w:r>
        <w:t>Зарегистрированный пакет оригиналов документов передается в администрацию курьером МФЦ в порядке, определённом соглашением между МФЦ и администрацией.</w:t>
      </w:r>
    </w:p>
    <w:p w:rsidR="001C322E" w:rsidRDefault="001C322E" w:rsidP="001C322E">
      <w:pPr>
        <w:jc w:val="both"/>
      </w:pPr>
      <w:r>
        <w:t xml:space="preserve">          Заявления и документы, необходимые для предоставления муниципальной услуги, направленные в виде электронных копий операторами МФЦ, подлежат рассмотрению в том же порядке, что и </w:t>
      </w:r>
      <w:proofErr w:type="gramStart"/>
      <w:r>
        <w:t>соответствующие заявления</w:t>
      </w:r>
      <w:proofErr w:type="gramEnd"/>
      <w:r>
        <w:t xml:space="preserve"> и документы, представленные заявителем в традиционной форме.</w:t>
      </w:r>
    </w:p>
    <w:p w:rsidR="001C322E" w:rsidRDefault="001C322E" w:rsidP="001C322E">
      <w:pPr>
        <w:jc w:val="both"/>
      </w:pPr>
      <w:r>
        <w:t xml:space="preserve">3.3.  Подготовка решения о предоставлении муниципальной услуги и направление заявителю итоговых документов. </w:t>
      </w:r>
    </w:p>
    <w:p w:rsidR="001C322E" w:rsidRDefault="001C322E" w:rsidP="001C322E">
      <w:pPr>
        <w:ind w:firstLine="709"/>
        <w:jc w:val="both"/>
      </w:pPr>
      <w:r>
        <w:t>3.3.1. Специалист администрации:</w:t>
      </w:r>
    </w:p>
    <w:p w:rsidR="001C322E" w:rsidRDefault="001C322E" w:rsidP="001C322E">
      <w:pPr>
        <w:jc w:val="both"/>
      </w:pPr>
      <w:r>
        <w:t xml:space="preserve">           регистрирует поступившее обращение в журнале регистрации;</w:t>
      </w:r>
    </w:p>
    <w:p w:rsidR="001C322E" w:rsidRDefault="001C322E" w:rsidP="001C322E">
      <w:pPr>
        <w:ind w:firstLine="709"/>
        <w:jc w:val="both"/>
      </w:pPr>
      <w:r>
        <w:t>проводит экспертизу обращения и всех прилагаемых документов и устанавливает наличие оснований для принятия решений:</w:t>
      </w:r>
    </w:p>
    <w:p w:rsidR="001C322E" w:rsidRDefault="001C322E" w:rsidP="001C322E">
      <w:pPr>
        <w:ind w:firstLine="709"/>
        <w:jc w:val="both"/>
      </w:pPr>
      <w:r>
        <w:t>о предоставлении муниципальной услуги;</w:t>
      </w:r>
    </w:p>
    <w:p w:rsidR="001C322E" w:rsidRDefault="001C322E" w:rsidP="001C322E">
      <w:pPr>
        <w:ind w:firstLine="709"/>
        <w:jc w:val="both"/>
      </w:pPr>
      <w:r>
        <w:t>об отказе в предоставлении муниципальной услуги;</w:t>
      </w:r>
    </w:p>
    <w:p w:rsidR="001C322E" w:rsidRDefault="001C322E" w:rsidP="001C322E">
      <w:pPr>
        <w:ind w:firstLine="709"/>
        <w:jc w:val="both"/>
      </w:pPr>
      <w:r>
        <w:t>Максимальная продолжительность административного действия – 8 часов.</w:t>
      </w:r>
    </w:p>
    <w:p w:rsidR="001C322E" w:rsidRDefault="001C322E" w:rsidP="001C322E">
      <w:pPr>
        <w:ind w:firstLine="709"/>
        <w:jc w:val="both"/>
      </w:pPr>
      <w:r>
        <w:t>3.3.2. В случае, если все представленные документы соответствуют действующим требованиям, специалист, осуществляющий подготовку решения:</w:t>
      </w:r>
    </w:p>
    <w:p w:rsidR="001C322E" w:rsidRDefault="001C322E" w:rsidP="001C322E">
      <w:pPr>
        <w:ind w:firstLine="709"/>
        <w:jc w:val="both"/>
      </w:pPr>
      <w:r>
        <w:t xml:space="preserve">согласно заявке на проектирование наносит трассу линейно-кабельных сооружений связи на </w:t>
      </w:r>
      <w:proofErr w:type="gramStart"/>
      <w:r>
        <w:t>карту  Троицкого</w:t>
      </w:r>
      <w:proofErr w:type="gramEnd"/>
      <w:r>
        <w:t xml:space="preserve">   сельсовета, объект связи – на адресный планТроицкого   сельсовета;</w:t>
      </w:r>
    </w:p>
    <w:p w:rsidR="001C322E" w:rsidRDefault="001C322E" w:rsidP="001C322E">
      <w:pPr>
        <w:ind w:firstLine="709"/>
        <w:jc w:val="both"/>
      </w:pPr>
      <w:r>
        <w:t>наносит на карту Троицкого сельсовета трассу кабельной линии связи по представленному на регистрацию рабочему проекту;</w:t>
      </w:r>
    </w:p>
    <w:p w:rsidR="001C322E" w:rsidRDefault="001C322E" w:rsidP="001C322E">
      <w:pPr>
        <w:ind w:firstLine="709"/>
        <w:jc w:val="both"/>
      </w:pPr>
      <w:r>
        <w:t>готовит решение в письменной форме на бланке администрации о предоставлении муниципальной услуги;</w:t>
      </w:r>
    </w:p>
    <w:p w:rsidR="001C322E" w:rsidRDefault="001C322E" w:rsidP="001C322E">
      <w:pPr>
        <w:ind w:firstLine="709"/>
        <w:jc w:val="both"/>
      </w:pPr>
      <w:r>
        <w:t xml:space="preserve">подписывает решение у Главы Троицкого  сельсовета, </w:t>
      </w:r>
    </w:p>
    <w:p w:rsidR="001C322E" w:rsidRDefault="001C322E" w:rsidP="001C322E">
      <w:pPr>
        <w:ind w:firstLine="709"/>
        <w:jc w:val="both"/>
      </w:pPr>
      <w:r>
        <w:t>на схему кабельной трассы ставит штамп о согласовании,</w:t>
      </w:r>
    </w:p>
    <w:p w:rsidR="001C322E" w:rsidRDefault="001C322E" w:rsidP="001C322E">
      <w:pPr>
        <w:ind w:firstLine="709"/>
        <w:jc w:val="both"/>
      </w:pPr>
      <w:r>
        <w:t>ставит штамп о согласовании на рабочий проект;</w:t>
      </w:r>
    </w:p>
    <w:p w:rsidR="001C322E" w:rsidRDefault="001C322E" w:rsidP="001C322E">
      <w:pPr>
        <w:ind w:firstLine="709"/>
        <w:jc w:val="both"/>
      </w:pPr>
      <w:r>
        <w:t>присваивает архивный номер зарегистрированному рабочему проекту;</w:t>
      </w:r>
    </w:p>
    <w:p w:rsidR="001C322E" w:rsidRDefault="001C322E" w:rsidP="001C322E">
      <w:pPr>
        <w:ind w:firstLine="709"/>
        <w:jc w:val="both"/>
      </w:pPr>
      <w:r>
        <w:t>регистрирует исходящий документ,</w:t>
      </w:r>
    </w:p>
    <w:p w:rsidR="001C322E" w:rsidRDefault="001C322E" w:rsidP="001C322E">
      <w:pPr>
        <w:ind w:firstLine="709"/>
        <w:jc w:val="both"/>
      </w:pPr>
      <w:r>
        <w:t>сообщает заявителю о принятом решении;</w:t>
      </w:r>
    </w:p>
    <w:p w:rsidR="001C322E" w:rsidRDefault="001C322E" w:rsidP="001C322E">
      <w:pPr>
        <w:ind w:firstLine="709"/>
        <w:jc w:val="both"/>
      </w:pPr>
      <w:r>
        <w:t>выдаёт под роспись готовый документ о предоставленной муниципальной услуги представителю заявителя;</w:t>
      </w:r>
    </w:p>
    <w:p w:rsidR="001C322E" w:rsidRDefault="001C322E" w:rsidP="001C322E">
      <w:pPr>
        <w:ind w:firstLine="709"/>
        <w:jc w:val="both"/>
      </w:pPr>
      <w:r>
        <w:lastRenderedPageBreak/>
        <w:t>копию документа о принятом решении по предоставлению муниципальной услуги направляет балансодержателям муниципального имущества, используемого для размещения объектов связи;</w:t>
      </w:r>
    </w:p>
    <w:p w:rsidR="001C322E" w:rsidRDefault="001C322E" w:rsidP="001C322E">
      <w:pPr>
        <w:ind w:firstLine="709"/>
        <w:jc w:val="both"/>
      </w:pPr>
      <w:r>
        <w:t>копию выданного заявителю документа с отметкой о дате выдачи и фамилии получателя вместе с поступившей заявкой подшивает в соответствующую папку учёта документов;</w:t>
      </w:r>
    </w:p>
    <w:p w:rsidR="001C322E" w:rsidRDefault="001C322E" w:rsidP="001C322E">
      <w:pPr>
        <w:ind w:firstLine="709"/>
        <w:jc w:val="both"/>
      </w:pPr>
      <w:r>
        <w:t>в журнале регистрации входящих документов делает отметку об исполнении обращения.</w:t>
      </w:r>
    </w:p>
    <w:p w:rsidR="001C322E" w:rsidRDefault="001C322E" w:rsidP="001C322E">
      <w:pPr>
        <w:ind w:firstLine="709"/>
        <w:jc w:val="both"/>
      </w:pPr>
      <w:r>
        <w:t>3.3.3. Максимальная продолжительность административного действия – 30 календарных дней.</w:t>
      </w:r>
    </w:p>
    <w:p w:rsidR="001C322E" w:rsidRDefault="001C322E" w:rsidP="001C322E">
      <w:pPr>
        <w:ind w:firstLine="709"/>
        <w:jc w:val="both"/>
      </w:pPr>
      <w:r>
        <w:t>3.3.4.  В случае принятия решения об отказе в предоставлении муниципальной услуги специалист, осуществляющий экспертизу:</w:t>
      </w:r>
    </w:p>
    <w:p w:rsidR="001C322E" w:rsidRDefault="001C322E" w:rsidP="001C322E">
      <w:pPr>
        <w:ind w:firstLine="709"/>
        <w:jc w:val="both"/>
      </w:pPr>
      <w:r>
        <w:t>согласовывает принятое решение;</w:t>
      </w:r>
    </w:p>
    <w:p w:rsidR="001C322E" w:rsidRDefault="001C322E" w:rsidP="001C322E">
      <w:pPr>
        <w:ind w:firstLine="709"/>
        <w:jc w:val="both"/>
      </w:pPr>
      <w:r>
        <w:t>- готовит в письменной форме решение об отказе;</w:t>
      </w:r>
    </w:p>
    <w:p w:rsidR="001C322E" w:rsidRDefault="001C322E" w:rsidP="001C322E">
      <w:pPr>
        <w:ind w:firstLine="709"/>
        <w:jc w:val="both"/>
      </w:pPr>
      <w:r>
        <w:t>- подписывает решение у Главы  Троицкого сельсовета;</w:t>
      </w:r>
    </w:p>
    <w:p w:rsidR="001C322E" w:rsidRDefault="001C322E" w:rsidP="001C322E">
      <w:pPr>
        <w:ind w:firstLine="709"/>
        <w:jc w:val="both"/>
      </w:pPr>
      <w:r>
        <w:t>- регистрирует исходящий документ;</w:t>
      </w:r>
    </w:p>
    <w:p w:rsidR="001C322E" w:rsidRDefault="001C322E" w:rsidP="001C322E">
      <w:pPr>
        <w:ind w:firstLine="709"/>
        <w:jc w:val="both"/>
      </w:pPr>
      <w:r>
        <w:t>- выдаёт под роспись готовый документ представителю заявителя;</w:t>
      </w:r>
    </w:p>
    <w:p w:rsidR="001C322E" w:rsidRDefault="001C322E" w:rsidP="001C322E">
      <w:pPr>
        <w:ind w:firstLine="709"/>
        <w:jc w:val="both"/>
      </w:pPr>
      <w:r>
        <w:t>- копию выданного заявителю документа с отметкой о дате выдачи и фамилии получателя вместе с поступившей заявкой подшивает в соответствующую папку учёта документов;</w:t>
      </w:r>
    </w:p>
    <w:p w:rsidR="001C322E" w:rsidRDefault="001C322E" w:rsidP="001C322E">
      <w:pPr>
        <w:ind w:firstLine="709"/>
        <w:jc w:val="both"/>
      </w:pPr>
      <w:r>
        <w:t>- делает соответствующую отметку в журнале регистрации входящих документов.</w:t>
      </w:r>
    </w:p>
    <w:p w:rsidR="001C322E" w:rsidRDefault="001C322E" w:rsidP="001C322E">
      <w:pPr>
        <w:ind w:firstLine="709"/>
        <w:jc w:val="both"/>
      </w:pPr>
      <w:r>
        <w:t>3.3.5. Максимальная продолжительность административного действия – 10 календарных дней.</w:t>
      </w:r>
    </w:p>
    <w:p w:rsidR="001C322E" w:rsidRDefault="001C322E" w:rsidP="001C322E">
      <w:pPr>
        <w:ind w:firstLine="709"/>
        <w:jc w:val="both"/>
      </w:pPr>
      <w:r>
        <w:t>3.3.6. При подаче заявления на оказание муниципальной услуги через МФЦ, возможно направление результата предоставления муниципальной услуги или уведомления об отказе в предоставлении муниципальной услуги в МФЦ, из которого поступила заявка, для выдачи заявителю.</w:t>
      </w:r>
    </w:p>
    <w:p w:rsidR="001C322E" w:rsidRDefault="001C322E" w:rsidP="001C322E">
      <w:pPr>
        <w:ind w:firstLine="720"/>
        <w:jc w:val="both"/>
      </w:pPr>
    </w:p>
    <w:p w:rsidR="001C322E" w:rsidRDefault="001C322E" w:rsidP="001C322E">
      <w:pPr>
        <w:numPr>
          <w:ilvl w:val="0"/>
          <w:numId w:val="2"/>
        </w:numPr>
        <w:jc w:val="center"/>
        <w:rPr>
          <w:b/>
        </w:rPr>
      </w:pPr>
      <w:r>
        <w:rPr>
          <w:b/>
        </w:rPr>
        <w:t>Формы контроля за исполнением регламента</w:t>
      </w:r>
    </w:p>
    <w:p w:rsidR="001C322E" w:rsidRDefault="001C322E" w:rsidP="001C322E">
      <w:pPr>
        <w:jc w:val="both"/>
      </w:pPr>
    </w:p>
    <w:p w:rsidR="001C322E" w:rsidRDefault="001C322E" w:rsidP="001C322E">
      <w:pPr>
        <w:jc w:val="both"/>
      </w:pPr>
      <w:r>
        <w:t>4.1. Текущий контроль за соблюдением и исполнением сотрудниками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Троицкого   сельсовета.</w:t>
      </w:r>
    </w:p>
    <w:p w:rsidR="001C322E" w:rsidRDefault="001C322E" w:rsidP="001C322E">
      <w:pPr>
        <w:jc w:val="both"/>
      </w:pPr>
      <w:r>
        <w:t>4.2. 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распоряжения  Главы  Троицкого сельсовета.</w:t>
      </w:r>
    </w:p>
    <w:p w:rsidR="001C322E" w:rsidRDefault="001C322E" w:rsidP="001C322E">
      <w:pPr>
        <w:jc w:val="both"/>
      </w:pPr>
      <w:r>
        <w:t>4.3. Ответственность за предоставление муниципальной услуги возлагается на Главу  Троицкого   сельсовета, который непосредственно принимает решение по вопросам предоставления муниципальной услуги.</w:t>
      </w:r>
    </w:p>
    <w:p w:rsidR="001C322E" w:rsidRDefault="001C322E" w:rsidP="001C322E">
      <w:pPr>
        <w:jc w:val="both"/>
      </w:pPr>
      <w:r>
        <w:t xml:space="preserve">4.4. Ответственность за неисполнение, ненадлежащее исполнение возложенных обязанностей по предоставлению муниципальной услуги </w:t>
      </w:r>
      <w:r>
        <w:lastRenderedPageBreak/>
        <w:t>возлагается на сотрудников Администрации Троицкого   сельсовета в соответствии с Федеральным законом от 02.03.2007 N 25-ФЗ «О муниципальной службе в Российской Федерации» и Федеральным законом от 25 декабря 2008 года № 273-ФЗ «О противодействии коррупции».</w:t>
      </w:r>
    </w:p>
    <w:p w:rsidR="001C322E" w:rsidRDefault="001C322E" w:rsidP="001C322E">
      <w:pPr>
        <w:ind w:firstLine="709"/>
        <w:jc w:val="both"/>
      </w:pPr>
    </w:p>
    <w:p w:rsidR="001C322E" w:rsidRDefault="001C322E" w:rsidP="001C322E">
      <w:pPr>
        <w:tabs>
          <w:tab w:val="left" w:pos="1418"/>
        </w:tabs>
        <w:autoSpaceDE w:val="0"/>
        <w:autoSpaceDN w:val="0"/>
        <w:adjustRightInd w:val="0"/>
        <w:jc w:val="center"/>
        <w:outlineLvl w:val="0"/>
        <w:rPr>
          <w:b/>
          <w:bCs/>
        </w:rPr>
      </w:pPr>
      <w:r>
        <w:rPr>
          <w:b/>
          <w:bCs/>
        </w:rPr>
        <w:t>5. Досудебный (внесудебный) порядок обжалования решений и действий (бездействия) администрации Троицкого  сельсовета Кочковского района Новосибирской области, предоставляющей муниципальную услугу, многофункционального центра, а также их должностных лиц, муниципальных служащих, работников</w:t>
      </w:r>
    </w:p>
    <w:p w:rsidR="001C322E" w:rsidRDefault="001C322E" w:rsidP="001C322E">
      <w:pPr>
        <w:tabs>
          <w:tab w:val="left" w:pos="1418"/>
        </w:tabs>
        <w:autoSpaceDE w:val="0"/>
        <w:autoSpaceDN w:val="0"/>
        <w:adjustRightInd w:val="0"/>
        <w:jc w:val="center"/>
        <w:outlineLvl w:val="0"/>
        <w:rPr>
          <w:b/>
          <w:bCs/>
        </w:rPr>
      </w:pPr>
    </w:p>
    <w:p w:rsidR="001C322E" w:rsidRDefault="001C322E" w:rsidP="001C322E">
      <w:pPr>
        <w:pStyle w:val="a5"/>
        <w:autoSpaceDN w:val="0"/>
        <w:adjustRightInd w:val="0"/>
        <w:ind w:left="0" w:firstLine="426"/>
        <w:jc w:val="both"/>
      </w:pPr>
      <w:r>
        <w:t xml:space="preserve">5.1. Заявитель имеет право обжаловать решения и действия (бездействие) администрации </w:t>
      </w:r>
      <w:r>
        <w:rPr>
          <w:bCs/>
        </w:rPr>
        <w:t>Троицкого сельсовета Кочковского района Новосибирской области</w:t>
      </w:r>
      <w:r>
        <w:t>,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w:t>
      </w:r>
    </w:p>
    <w:p w:rsidR="001C322E" w:rsidRDefault="001C322E" w:rsidP="001C322E">
      <w:pPr>
        <w:pStyle w:val="a5"/>
        <w:autoSpaceDN w:val="0"/>
        <w:adjustRightInd w:val="0"/>
        <w:ind w:left="0" w:firstLine="426"/>
        <w:jc w:val="both"/>
        <w:rPr>
          <w:bCs/>
        </w:rPr>
      </w:pPr>
      <w:r>
        <w:t xml:space="preserve">5.2. Жалоба на действия (бездействие) </w:t>
      </w:r>
      <w:r>
        <w:rPr>
          <w:bCs/>
        </w:rPr>
        <w:t>администрации Троицкого сельсовета Кочковского района Новосибирской области, должностных лиц, муниципальных служащих подается</w:t>
      </w:r>
      <w:r>
        <w:t xml:space="preserve"> главе </w:t>
      </w:r>
      <w:r>
        <w:rPr>
          <w:bCs/>
        </w:rPr>
        <w:t>Троицкого сельсовета Кочковского района Новосибирской области.</w:t>
      </w:r>
    </w:p>
    <w:p w:rsidR="001C322E" w:rsidRDefault="001C322E" w:rsidP="001C322E">
      <w:pPr>
        <w:pStyle w:val="a5"/>
        <w:autoSpaceDN w:val="0"/>
        <w:adjustRightInd w:val="0"/>
        <w:ind w:left="0" w:firstLine="426"/>
        <w:jc w:val="both"/>
        <w:rPr>
          <w:bCs/>
        </w:rPr>
      </w:pPr>
      <w:r>
        <w:rPr>
          <w:bCs/>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1C322E" w:rsidRDefault="001C322E" w:rsidP="001C322E">
      <w:pPr>
        <w:pStyle w:val="a5"/>
        <w:autoSpaceDN w:val="0"/>
        <w:adjustRightInd w:val="0"/>
        <w:ind w:left="0" w:firstLine="426"/>
        <w:jc w:val="both"/>
      </w:pPr>
      <w: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1C322E" w:rsidRDefault="001C322E" w:rsidP="001C322E">
      <w:pPr>
        <w:pStyle w:val="a5"/>
        <w:autoSpaceDN w:val="0"/>
        <w:adjustRightInd w:val="0"/>
        <w:spacing w:before="220"/>
        <w:ind w:left="0" w:firstLine="425"/>
        <w:jc w:val="both"/>
      </w:pPr>
      <w:r>
        <w:t xml:space="preserve">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w:t>
      </w:r>
      <w:r>
        <w:rPr>
          <w:bCs/>
        </w:rPr>
        <w:t xml:space="preserve"> Троицкого сельсовета Кочковского района Новосибирской области</w:t>
      </w:r>
      <w:r>
        <w:t xml:space="preserve">,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w:t>
      </w:r>
      <w:r>
        <w:rPr>
          <w:bCs/>
        </w:rPr>
        <w:t xml:space="preserve">Троицкого сельсовета Кочковского района Новосибирской области. </w:t>
      </w:r>
    </w:p>
    <w:p w:rsidR="001C322E" w:rsidRDefault="001C322E" w:rsidP="001C322E">
      <w:pPr>
        <w:autoSpaceDE w:val="0"/>
        <w:autoSpaceDN w:val="0"/>
        <w:adjustRightInd w:val="0"/>
        <w:ind w:firstLine="425"/>
        <w:jc w:val="both"/>
      </w:pPr>
      <w:r>
        <w:t xml:space="preserve">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w:t>
      </w:r>
      <w:r>
        <w:rPr>
          <w:bCs/>
        </w:rPr>
        <w:t>Троицкого сельсовета Кочковского района Новосибирской области</w:t>
      </w:r>
      <w:r>
        <w:t>, предоставляющей муниципальную услугу, должностных лиц, муниципальных служащих:</w:t>
      </w:r>
    </w:p>
    <w:p w:rsidR="001C322E" w:rsidRDefault="001C322E" w:rsidP="001C322E">
      <w:pPr>
        <w:pStyle w:val="a5"/>
        <w:autoSpaceDN w:val="0"/>
        <w:adjustRightInd w:val="0"/>
        <w:ind w:left="0" w:firstLine="425"/>
        <w:jc w:val="both"/>
      </w:pPr>
      <w:r>
        <w:lastRenderedPageBreak/>
        <w:t>Федеральный закон от 27.07.2010 № 210-ФЗ</w:t>
      </w:r>
      <w:r>
        <w:tab/>
        <w:t>«Об организации предоставления государственных и муниципальных услуг»;</w:t>
      </w:r>
    </w:p>
    <w:p w:rsidR="001C322E" w:rsidRDefault="001C322E" w:rsidP="001C322E">
      <w:pPr>
        <w:ind w:firstLine="426"/>
        <w:jc w:val="both"/>
      </w:pPr>
      <w:r>
        <w:t>5.5. Информация, содержащаяся в настоящем разделе, подлежит размещению на Едином портале государственных и муниципальных услуг.</w:t>
      </w:r>
    </w:p>
    <w:p w:rsidR="001C322E" w:rsidRDefault="001C322E" w:rsidP="001C322E">
      <w:pPr>
        <w:jc w:val="both"/>
      </w:pPr>
    </w:p>
    <w:p w:rsidR="001C322E" w:rsidRDefault="001C322E" w:rsidP="001C322E">
      <w:pPr>
        <w:ind w:left="720"/>
        <w:jc w:val="both"/>
      </w:pPr>
      <w:r>
        <w:br w:type="page"/>
      </w:r>
      <w:r>
        <w:lastRenderedPageBreak/>
        <w:t xml:space="preserve">                                                                                      ПРИЛОЖЕНИЕ № 1</w:t>
      </w:r>
    </w:p>
    <w:p w:rsidR="001C322E" w:rsidRDefault="001C322E" w:rsidP="001C322E">
      <w:pPr>
        <w:jc w:val="right"/>
      </w:pPr>
      <w:r>
        <w:t>к административному регламенту</w:t>
      </w:r>
    </w:p>
    <w:p w:rsidR="001C322E" w:rsidRDefault="001C322E" w:rsidP="001C322E">
      <w:pPr>
        <w:jc w:val="right"/>
      </w:pPr>
      <w:r>
        <w:t>предоставления муниципальной услуги</w:t>
      </w:r>
    </w:p>
    <w:p w:rsidR="001C322E" w:rsidRDefault="001C322E" w:rsidP="001C322E">
      <w:pPr>
        <w:jc w:val="center"/>
      </w:pPr>
    </w:p>
    <w:p w:rsidR="001C322E" w:rsidRDefault="001C322E" w:rsidP="001C322E">
      <w:pPr>
        <w:jc w:val="center"/>
        <w:rPr>
          <w:sz w:val="24"/>
          <w:szCs w:val="24"/>
        </w:rPr>
      </w:pPr>
      <w:r>
        <w:rPr>
          <w:sz w:val="24"/>
          <w:szCs w:val="24"/>
        </w:rPr>
        <w:t>ЗАЯВКА</w:t>
      </w:r>
    </w:p>
    <w:p w:rsidR="001C322E" w:rsidRDefault="001C322E" w:rsidP="001C322E">
      <w:pPr>
        <w:jc w:val="center"/>
        <w:rPr>
          <w:sz w:val="24"/>
          <w:szCs w:val="24"/>
        </w:rPr>
      </w:pPr>
      <w:r>
        <w:rPr>
          <w:sz w:val="24"/>
          <w:szCs w:val="24"/>
        </w:rPr>
        <w:t>на оказание муниципальной услуги по регистрации (согласованию размещения) сооружений и сооружений связи на объектах муниципального имущества</w:t>
      </w:r>
    </w:p>
    <w:p w:rsidR="001C322E" w:rsidRDefault="001C322E" w:rsidP="001C322E">
      <w:pPr>
        <w:jc w:val="center"/>
        <w:rPr>
          <w:sz w:val="24"/>
          <w:szCs w:val="24"/>
        </w:rPr>
      </w:pPr>
    </w:p>
    <w:p w:rsidR="001C322E" w:rsidRDefault="001C322E" w:rsidP="001C322E">
      <w:pPr>
        <w:ind w:firstLine="709"/>
        <w:jc w:val="both"/>
        <w:rPr>
          <w:sz w:val="24"/>
          <w:szCs w:val="24"/>
        </w:rPr>
      </w:pPr>
      <w:r>
        <w:rPr>
          <w:sz w:val="24"/>
          <w:szCs w:val="24"/>
        </w:rPr>
        <w:t xml:space="preserve">Прошу </w:t>
      </w:r>
      <w:proofErr w:type="gramStart"/>
      <w:r>
        <w:rPr>
          <w:sz w:val="24"/>
          <w:szCs w:val="24"/>
        </w:rPr>
        <w:t>Вас  согласовать</w:t>
      </w:r>
      <w:proofErr w:type="gramEnd"/>
      <w:r>
        <w:rPr>
          <w:sz w:val="24"/>
          <w:szCs w:val="24"/>
        </w:rPr>
        <w:t xml:space="preserve"> заявку (зарегистрировать рабочий проект) на проектирование подвески волоконно-оптического кабеля (размещение и монтаж радиооборудования) на территории Троицкого сельсовета на участке от _______ до _______.</w:t>
      </w:r>
    </w:p>
    <w:p w:rsidR="001C322E" w:rsidRDefault="001C322E" w:rsidP="001C322E">
      <w:pPr>
        <w:ind w:firstLine="709"/>
        <w:jc w:val="both"/>
        <w:rPr>
          <w:sz w:val="24"/>
          <w:szCs w:val="24"/>
        </w:rPr>
      </w:pPr>
      <w:r>
        <w:rPr>
          <w:sz w:val="24"/>
          <w:szCs w:val="24"/>
        </w:rPr>
        <w:t>При строительстве будут задействованы ________________________________________.</w:t>
      </w:r>
    </w:p>
    <w:p w:rsidR="001C322E" w:rsidRDefault="001C322E" w:rsidP="001C322E">
      <w:pPr>
        <w:ind w:firstLine="709"/>
        <w:jc w:val="center"/>
        <w:rPr>
          <w:sz w:val="24"/>
          <w:szCs w:val="24"/>
          <w:vertAlign w:val="superscript"/>
        </w:rPr>
      </w:pPr>
      <w:r>
        <w:rPr>
          <w:sz w:val="24"/>
          <w:szCs w:val="24"/>
          <w:vertAlign w:val="superscript"/>
        </w:rPr>
        <w:t>( муниципальные здания, многоквартирные жилые дома)</w:t>
      </w:r>
    </w:p>
    <w:p w:rsidR="001C322E" w:rsidRDefault="001C322E" w:rsidP="001C322E">
      <w:pPr>
        <w:ind w:firstLine="709"/>
        <w:jc w:val="both"/>
        <w:rPr>
          <w:sz w:val="24"/>
          <w:szCs w:val="24"/>
        </w:rPr>
      </w:pPr>
      <w:r>
        <w:rPr>
          <w:sz w:val="24"/>
          <w:szCs w:val="24"/>
        </w:rPr>
        <w:t>Заказчиком является _________________________________________________________.</w:t>
      </w:r>
    </w:p>
    <w:p w:rsidR="001C322E" w:rsidRDefault="001C322E" w:rsidP="001C322E">
      <w:pPr>
        <w:jc w:val="center"/>
        <w:rPr>
          <w:sz w:val="24"/>
          <w:szCs w:val="24"/>
          <w:vertAlign w:val="superscript"/>
        </w:rPr>
      </w:pPr>
      <w:r>
        <w:rPr>
          <w:sz w:val="24"/>
          <w:szCs w:val="24"/>
          <w:vertAlign w:val="superscript"/>
        </w:rPr>
        <w:t>(полное наименование заявителя)</w:t>
      </w:r>
    </w:p>
    <w:p w:rsidR="001C322E" w:rsidRDefault="001C322E" w:rsidP="001C322E">
      <w:pPr>
        <w:ind w:firstLine="709"/>
        <w:jc w:val="both"/>
        <w:rPr>
          <w:sz w:val="24"/>
          <w:szCs w:val="24"/>
        </w:rPr>
      </w:pPr>
      <w:r>
        <w:rPr>
          <w:sz w:val="24"/>
          <w:szCs w:val="24"/>
        </w:rPr>
        <w:t>ВОЛС предназначена для оказания услуг ________________________________________.</w:t>
      </w:r>
    </w:p>
    <w:p w:rsidR="001C322E" w:rsidRDefault="001C322E" w:rsidP="001C322E">
      <w:pPr>
        <w:ind w:firstLine="709"/>
        <w:jc w:val="center"/>
        <w:rPr>
          <w:sz w:val="24"/>
          <w:szCs w:val="24"/>
        </w:rPr>
      </w:pPr>
      <w:r>
        <w:rPr>
          <w:sz w:val="24"/>
          <w:szCs w:val="24"/>
        </w:rPr>
        <w:t>(</w:t>
      </w:r>
      <w:r>
        <w:rPr>
          <w:sz w:val="24"/>
          <w:szCs w:val="24"/>
          <w:vertAlign w:val="superscript"/>
        </w:rPr>
        <w:t>передача данных, телематические услуги и др.)</w:t>
      </w:r>
    </w:p>
    <w:p w:rsidR="001C322E" w:rsidRDefault="001C322E" w:rsidP="001C322E">
      <w:pPr>
        <w:ind w:firstLine="709"/>
        <w:jc w:val="both"/>
        <w:rPr>
          <w:sz w:val="24"/>
          <w:szCs w:val="24"/>
        </w:rPr>
      </w:pPr>
      <w:r>
        <w:rPr>
          <w:sz w:val="24"/>
          <w:szCs w:val="24"/>
        </w:rPr>
        <w:t>Проектная организация________________________________________________________.</w:t>
      </w:r>
    </w:p>
    <w:p w:rsidR="001C322E" w:rsidRDefault="001C322E" w:rsidP="001C322E">
      <w:pPr>
        <w:ind w:firstLine="709"/>
        <w:jc w:val="both"/>
        <w:rPr>
          <w:sz w:val="24"/>
          <w:szCs w:val="24"/>
        </w:rPr>
      </w:pPr>
      <w:r>
        <w:rPr>
          <w:sz w:val="24"/>
          <w:szCs w:val="24"/>
        </w:rPr>
        <w:t>Подрядчиком  по строительству является ________________________________________.</w:t>
      </w:r>
    </w:p>
    <w:p w:rsidR="001C322E" w:rsidRDefault="001C322E" w:rsidP="001C322E">
      <w:pPr>
        <w:ind w:firstLine="709"/>
        <w:jc w:val="both"/>
        <w:rPr>
          <w:sz w:val="24"/>
          <w:szCs w:val="24"/>
        </w:rPr>
      </w:pPr>
      <w:r>
        <w:rPr>
          <w:sz w:val="24"/>
          <w:szCs w:val="24"/>
        </w:rPr>
        <w:t>Протяжённость трассы составляет ______________________________________________.</w:t>
      </w:r>
    </w:p>
    <w:p w:rsidR="001C322E" w:rsidRDefault="001C322E" w:rsidP="001C322E">
      <w:pPr>
        <w:ind w:firstLine="709"/>
        <w:jc w:val="both"/>
        <w:rPr>
          <w:sz w:val="24"/>
          <w:szCs w:val="24"/>
        </w:rPr>
      </w:pPr>
      <w:r>
        <w:rPr>
          <w:sz w:val="24"/>
          <w:szCs w:val="24"/>
        </w:rPr>
        <w:t>Предполагаемая ёмкость кабеля ________________________________________________.</w:t>
      </w:r>
    </w:p>
    <w:p w:rsidR="001C322E" w:rsidRDefault="001C322E" w:rsidP="001C322E">
      <w:pPr>
        <w:ind w:firstLine="709"/>
        <w:jc w:val="center"/>
        <w:rPr>
          <w:sz w:val="24"/>
          <w:szCs w:val="24"/>
          <w:vertAlign w:val="superscript"/>
        </w:rPr>
      </w:pPr>
      <w:r>
        <w:rPr>
          <w:sz w:val="24"/>
          <w:szCs w:val="24"/>
          <w:vertAlign w:val="superscript"/>
        </w:rPr>
        <w:t>(марка кабеля, количество волокон)</w:t>
      </w:r>
    </w:p>
    <w:p w:rsidR="001C322E" w:rsidRDefault="001C322E" w:rsidP="001C322E">
      <w:pPr>
        <w:ind w:firstLine="709"/>
        <w:jc w:val="both"/>
        <w:rPr>
          <w:sz w:val="24"/>
          <w:szCs w:val="24"/>
        </w:rPr>
      </w:pPr>
      <w:r>
        <w:rPr>
          <w:sz w:val="24"/>
          <w:szCs w:val="24"/>
        </w:rPr>
        <w:t>Сроки проектирования _______________________________________________________.</w:t>
      </w:r>
    </w:p>
    <w:p w:rsidR="001C322E" w:rsidRDefault="001C322E" w:rsidP="001C322E">
      <w:pPr>
        <w:ind w:firstLine="709"/>
        <w:jc w:val="both"/>
        <w:rPr>
          <w:sz w:val="24"/>
          <w:szCs w:val="24"/>
        </w:rPr>
      </w:pPr>
      <w:r>
        <w:rPr>
          <w:sz w:val="24"/>
          <w:szCs w:val="24"/>
        </w:rPr>
        <w:t>Сроки строительства _________________________________________________________.</w:t>
      </w:r>
    </w:p>
    <w:p w:rsidR="001C322E" w:rsidRDefault="001C322E" w:rsidP="001C322E">
      <w:pPr>
        <w:ind w:firstLine="709"/>
        <w:jc w:val="both"/>
        <w:rPr>
          <w:sz w:val="24"/>
          <w:szCs w:val="24"/>
        </w:rPr>
      </w:pPr>
    </w:p>
    <w:p w:rsidR="001C322E" w:rsidRDefault="001C322E" w:rsidP="001C322E">
      <w:pPr>
        <w:ind w:firstLine="709"/>
        <w:jc w:val="both"/>
        <w:rPr>
          <w:sz w:val="24"/>
          <w:szCs w:val="24"/>
        </w:rPr>
      </w:pPr>
      <w:r>
        <w:rPr>
          <w:sz w:val="24"/>
          <w:szCs w:val="24"/>
        </w:rPr>
        <w:t>Перечень прилагаемых документов:</w:t>
      </w:r>
    </w:p>
    <w:p w:rsidR="001C322E" w:rsidRDefault="001C322E" w:rsidP="001C322E">
      <w:pPr>
        <w:ind w:firstLine="709"/>
        <w:rPr>
          <w:sz w:val="24"/>
          <w:szCs w:val="24"/>
        </w:rPr>
      </w:pPr>
      <w:r>
        <w:rPr>
          <w:sz w:val="24"/>
          <w:szCs w:val="24"/>
        </w:rPr>
        <w:t>1. Схема прокладки трассы волоконно-оптической линии связи (схема размещения радиооборудования, рабочий проект) – 2 экз.</w:t>
      </w:r>
    </w:p>
    <w:p w:rsidR="001C322E" w:rsidRDefault="001C322E" w:rsidP="001C322E">
      <w:pPr>
        <w:ind w:firstLine="709"/>
        <w:rPr>
          <w:sz w:val="24"/>
          <w:szCs w:val="24"/>
        </w:rPr>
      </w:pPr>
      <w:r>
        <w:rPr>
          <w:sz w:val="24"/>
          <w:szCs w:val="24"/>
        </w:rPr>
        <w:t>2. Копия письма на согласование трассы (размещения радиооборудования) администрации.</w:t>
      </w:r>
    </w:p>
    <w:p w:rsidR="001C322E" w:rsidRDefault="001C322E" w:rsidP="001C322E">
      <w:pPr>
        <w:ind w:firstLine="709"/>
        <w:rPr>
          <w:sz w:val="24"/>
          <w:szCs w:val="24"/>
        </w:rPr>
      </w:pPr>
      <w:r>
        <w:rPr>
          <w:sz w:val="24"/>
          <w:szCs w:val="24"/>
        </w:rPr>
        <w:t>3. Допуск СРО на проектирование объектов связи.</w:t>
      </w:r>
    </w:p>
    <w:p w:rsidR="001C322E" w:rsidRDefault="001C322E" w:rsidP="001C322E">
      <w:pPr>
        <w:ind w:firstLine="709"/>
        <w:rPr>
          <w:sz w:val="24"/>
          <w:szCs w:val="24"/>
        </w:rPr>
      </w:pPr>
      <w:r>
        <w:rPr>
          <w:sz w:val="24"/>
          <w:szCs w:val="24"/>
        </w:rPr>
        <w:t>4. Лицензия на предоставляемые услуги связи.</w:t>
      </w:r>
    </w:p>
    <w:p w:rsidR="001C322E" w:rsidRDefault="001C322E" w:rsidP="001C322E">
      <w:pPr>
        <w:ind w:left="709" w:right="-1"/>
        <w:jc w:val="both"/>
        <w:rPr>
          <w:sz w:val="24"/>
          <w:szCs w:val="24"/>
        </w:rPr>
      </w:pPr>
      <w:r>
        <w:rPr>
          <w:sz w:val="24"/>
          <w:szCs w:val="24"/>
        </w:rPr>
        <w:t>5. ________________________________________________________________________.</w:t>
      </w:r>
    </w:p>
    <w:p w:rsidR="001C322E" w:rsidRDefault="001C322E" w:rsidP="001C322E">
      <w:pPr>
        <w:ind w:firstLine="720"/>
        <w:jc w:val="both"/>
        <w:rPr>
          <w:sz w:val="24"/>
          <w:szCs w:val="24"/>
        </w:rPr>
      </w:pPr>
      <w:r>
        <w:rPr>
          <w:sz w:val="24"/>
          <w:szCs w:val="24"/>
        </w:rPr>
        <w:t>6. ________________________________________________________________________.</w:t>
      </w:r>
    </w:p>
    <w:p w:rsidR="001C322E" w:rsidRDefault="001C322E" w:rsidP="001C322E">
      <w:pPr>
        <w:ind w:firstLine="709"/>
        <w:jc w:val="both"/>
        <w:rPr>
          <w:sz w:val="24"/>
          <w:szCs w:val="24"/>
        </w:rPr>
      </w:pPr>
    </w:p>
    <w:p w:rsidR="001C322E" w:rsidRDefault="001C322E" w:rsidP="001C322E">
      <w:pPr>
        <w:ind w:firstLine="709"/>
        <w:jc w:val="both"/>
        <w:rPr>
          <w:sz w:val="24"/>
          <w:szCs w:val="24"/>
        </w:rPr>
      </w:pPr>
      <w:r>
        <w:rPr>
          <w:sz w:val="24"/>
          <w:szCs w:val="24"/>
        </w:rPr>
        <w:t>Достоверность сведений, содержащихся в заявке и прилагаемых документах, подтверждаю.</w:t>
      </w:r>
    </w:p>
    <w:p w:rsidR="001C322E" w:rsidRDefault="001C322E" w:rsidP="001C322E">
      <w:pPr>
        <w:rPr>
          <w:sz w:val="24"/>
          <w:szCs w:val="24"/>
        </w:rPr>
      </w:pPr>
    </w:p>
    <w:p w:rsidR="001C322E" w:rsidRDefault="001C322E" w:rsidP="001C322E">
      <w:pPr>
        <w:rPr>
          <w:sz w:val="24"/>
          <w:szCs w:val="24"/>
        </w:rPr>
      </w:pPr>
      <w:r>
        <w:rPr>
          <w:sz w:val="24"/>
          <w:szCs w:val="24"/>
        </w:rPr>
        <w:t xml:space="preserve">Должность руководителя        </w:t>
      </w:r>
      <w:r>
        <w:rPr>
          <w:sz w:val="24"/>
          <w:szCs w:val="24"/>
        </w:rPr>
        <w:tab/>
        <w:t> ___________________________</w:t>
      </w:r>
      <w:r>
        <w:rPr>
          <w:sz w:val="24"/>
          <w:szCs w:val="24"/>
        </w:rPr>
        <w:tab/>
        <w:t xml:space="preserve">          Инициалы, фамилия</w:t>
      </w:r>
    </w:p>
    <w:p w:rsidR="001C322E" w:rsidRDefault="001C322E" w:rsidP="001C322E">
      <w:pPr>
        <w:ind w:left="1985"/>
        <w:rPr>
          <w:sz w:val="24"/>
          <w:szCs w:val="24"/>
        </w:rPr>
      </w:pPr>
      <w:r>
        <w:rPr>
          <w:sz w:val="24"/>
          <w:szCs w:val="24"/>
        </w:rPr>
        <w:lastRenderedPageBreak/>
        <w:t xml:space="preserve"> </w:t>
      </w:r>
      <w:r>
        <w:rPr>
          <w:sz w:val="24"/>
          <w:szCs w:val="24"/>
        </w:rPr>
        <w:tab/>
      </w:r>
      <w:r>
        <w:rPr>
          <w:sz w:val="24"/>
          <w:szCs w:val="24"/>
        </w:rPr>
        <w:tab/>
      </w:r>
      <w:r>
        <w:rPr>
          <w:sz w:val="24"/>
          <w:szCs w:val="24"/>
        </w:rPr>
        <w:tab/>
      </w:r>
      <w:r>
        <w:rPr>
          <w:sz w:val="24"/>
          <w:szCs w:val="24"/>
        </w:rPr>
        <w:tab/>
        <w:t xml:space="preserve">         </w:t>
      </w:r>
      <w:r>
        <w:rPr>
          <w:sz w:val="24"/>
          <w:szCs w:val="24"/>
          <w:vertAlign w:val="superscript"/>
        </w:rPr>
        <w:t>(подпись)</w:t>
      </w:r>
    </w:p>
    <w:p w:rsidR="001C322E" w:rsidRDefault="001C322E" w:rsidP="001C322E">
      <w:pPr>
        <w:ind w:left="720"/>
        <w:jc w:val="both"/>
      </w:pPr>
      <w:r>
        <w:t xml:space="preserve">                                                                                      ПРИЛОЖЕНИЕ № 2</w:t>
      </w:r>
    </w:p>
    <w:p w:rsidR="001C322E" w:rsidRDefault="001C322E" w:rsidP="001C322E">
      <w:pPr>
        <w:jc w:val="right"/>
      </w:pPr>
      <w:r>
        <w:t>к административному регламенту</w:t>
      </w:r>
    </w:p>
    <w:p w:rsidR="001C322E" w:rsidRDefault="001C322E" w:rsidP="001C322E">
      <w:pPr>
        <w:jc w:val="right"/>
      </w:pPr>
      <w:r>
        <w:t>предоставления муниципальной услуги</w:t>
      </w:r>
    </w:p>
    <w:p w:rsidR="001C322E" w:rsidRDefault="001C322E" w:rsidP="001C322E">
      <w:pPr>
        <w:jc w:val="center"/>
      </w:pPr>
    </w:p>
    <w:p w:rsidR="001C322E" w:rsidRDefault="001C322E" w:rsidP="001C322E">
      <w:pPr>
        <w:jc w:val="center"/>
      </w:pPr>
    </w:p>
    <w:p w:rsidR="001C322E" w:rsidRDefault="001C322E" w:rsidP="001C322E">
      <w:pPr>
        <w:jc w:val="center"/>
      </w:pPr>
      <w:r>
        <w:t>БЛОК-СХЕМА</w:t>
      </w:r>
    </w:p>
    <w:p w:rsidR="001C322E" w:rsidRDefault="001C322E" w:rsidP="001C322E">
      <w:pPr>
        <w:jc w:val="center"/>
      </w:pPr>
      <w:r>
        <w:t>предоставления муниципальной услуги</w:t>
      </w:r>
    </w:p>
    <w:p w:rsidR="001C322E" w:rsidRDefault="001C322E" w:rsidP="001C322E">
      <w:pPr>
        <w:jc w:val="center"/>
      </w:pPr>
    </w:p>
    <w:p w:rsidR="001C322E" w:rsidRDefault="001C322E" w:rsidP="001C322E">
      <w:pPr>
        <w:jc w:val="center"/>
      </w:pPr>
    </w:p>
    <w:p w:rsidR="001C322E" w:rsidRDefault="001C322E" w:rsidP="001C322E">
      <w:pPr>
        <w:jc w:val="center"/>
      </w:pPr>
    </w:p>
    <w:p w:rsidR="001C322E" w:rsidRDefault="001C322E" w:rsidP="001C322E"/>
    <w:p w:rsidR="003D2140" w:rsidRDefault="003D2140" w:rsidP="001C322E">
      <w:pPr>
        <w:pBdr>
          <w:right w:val="single" w:sz="4" w:space="4" w:color="auto"/>
        </w:pBdr>
      </w:pPr>
    </w:p>
    <w:sectPr w:rsidR="003D2140" w:rsidSect="003D214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8E3FB4"/>
    <w:multiLevelType w:val="singleLevel"/>
    <w:tmpl w:val="3D4A8AAC"/>
    <w:lvl w:ilvl="0">
      <w:start w:val="6"/>
      <w:numFmt w:val="decimal"/>
      <w:lvlText w:val="%1)"/>
      <w:legacy w:legacy="1" w:legacySpace="0" w:legacyIndent="408"/>
      <w:lvlJc w:val="left"/>
      <w:pPr>
        <w:ind w:left="0" w:firstLine="0"/>
      </w:pPr>
      <w:rPr>
        <w:rFonts w:ascii="Times New Roman" w:hAnsi="Times New Roman" w:cs="Times New Roman" w:hint="default"/>
      </w:rPr>
    </w:lvl>
  </w:abstractNum>
  <w:abstractNum w:abstractNumId="1" w15:restartNumberingAfterBreak="0">
    <w:nsid w:val="15A81595"/>
    <w:multiLevelType w:val="multilevel"/>
    <w:tmpl w:val="04190023"/>
    <w:lvl w:ilvl="0">
      <w:start w:val="1"/>
      <w:numFmt w:val="upperRoman"/>
      <w:pStyle w:val="1"/>
      <w:lvlText w:val="Статья %1."/>
      <w:lvlJc w:val="left"/>
      <w:pPr>
        <w:tabs>
          <w:tab w:val="num" w:pos="1800"/>
        </w:tabs>
        <w:ind w:left="0" w:firstLine="0"/>
      </w:pPr>
    </w:lvl>
    <w:lvl w:ilvl="1">
      <w:start w:val="1"/>
      <w:numFmt w:val="decimalZero"/>
      <w:pStyle w:val="2"/>
      <w:isLgl/>
      <w:lvlText w:val="Раздел %1.%2"/>
      <w:lvlJc w:val="left"/>
      <w:pPr>
        <w:tabs>
          <w:tab w:val="num" w:pos="1440"/>
        </w:tabs>
        <w:ind w:left="0" w:firstLine="0"/>
      </w:pPr>
    </w:lvl>
    <w:lvl w:ilvl="2">
      <w:start w:val="1"/>
      <w:numFmt w:val="lowerLetter"/>
      <w:pStyle w:val="3"/>
      <w:lvlText w:val="(%3)"/>
      <w:lvlJc w:val="left"/>
      <w:pPr>
        <w:tabs>
          <w:tab w:val="num" w:pos="720"/>
        </w:tabs>
        <w:ind w:left="720" w:hanging="432"/>
      </w:pPr>
    </w:lvl>
    <w:lvl w:ilvl="3">
      <w:start w:val="1"/>
      <w:numFmt w:val="lowerRoman"/>
      <w:pStyle w:val="4"/>
      <w:lvlText w:val="(%4)"/>
      <w:lvlJc w:val="right"/>
      <w:pPr>
        <w:tabs>
          <w:tab w:val="num" w:pos="864"/>
        </w:tabs>
        <w:ind w:left="864" w:hanging="144"/>
      </w:pPr>
    </w:lvl>
    <w:lvl w:ilvl="4">
      <w:start w:val="1"/>
      <w:numFmt w:val="decimal"/>
      <w:pStyle w:val="5"/>
      <w:lvlText w:val="%5)"/>
      <w:lvlJc w:val="left"/>
      <w:pPr>
        <w:tabs>
          <w:tab w:val="num" w:pos="1008"/>
        </w:tabs>
        <w:ind w:left="1008" w:hanging="432"/>
      </w:pPr>
    </w:lvl>
    <w:lvl w:ilvl="5">
      <w:start w:val="1"/>
      <w:numFmt w:val="lowerLetter"/>
      <w:pStyle w:val="6"/>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 w15:restartNumberingAfterBreak="0">
    <w:nsid w:val="24DE16EC"/>
    <w:multiLevelType w:val="multilevel"/>
    <w:tmpl w:val="3F1C9C1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758"/>
        </w:tabs>
        <w:ind w:left="1758" w:hanging="1038"/>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6120"/>
        </w:tabs>
        <w:ind w:left="5760" w:hanging="1440"/>
      </w:pPr>
    </w:lvl>
  </w:abstractNum>
  <w:abstractNum w:abstractNumId="3" w15:restartNumberingAfterBreak="0">
    <w:nsid w:val="34E61380"/>
    <w:multiLevelType w:val="singleLevel"/>
    <w:tmpl w:val="8054A0D8"/>
    <w:lvl w:ilvl="0">
      <w:start w:val="2"/>
      <w:numFmt w:val="decimal"/>
      <w:lvlText w:val="%1)"/>
      <w:legacy w:legacy="1" w:legacySpace="0" w:legacyIndent="279"/>
      <w:lvlJc w:val="left"/>
      <w:pPr>
        <w:ind w:left="0" w:firstLine="0"/>
      </w:pPr>
      <w:rPr>
        <w:rFonts w:ascii="Times New Roman" w:hAnsi="Times New Roman" w:cs="Times New Roman" w:hint="default"/>
      </w:rPr>
    </w:lvl>
  </w:abstractNum>
  <w:abstractNum w:abstractNumId="4" w15:restartNumberingAfterBreak="0">
    <w:nsid w:val="526D6858"/>
    <w:multiLevelType w:val="multilevel"/>
    <w:tmpl w:val="ABB0217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startOverride w:val="2"/>
    </w:lvlOverride>
  </w:num>
  <w:num w:numId="4">
    <w:abstractNumId w:val="3"/>
    <w:lvlOverride w:ilvl="0">
      <w:lvl w:ilvl="0">
        <w:start w:val="2"/>
        <w:numFmt w:val="decimal"/>
        <w:lvlText w:val="%1)"/>
        <w:legacy w:legacy="1" w:legacySpace="0" w:legacyIndent="360"/>
        <w:lvlJc w:val="left"/>
        <w:pPr>
          <w:ind w:left="0" w:firstLine="0"/>
        </w:pPr>
        <w:rPr>
          <w:rFonts w:ascii="Times New Roman" w:hAnsi="Times New Roman" w:cs="Times New Roman" w:hint="default"/>
        </w:rPr>
      </w:lvl>
    </w:lvlOverride>
  </w:num>
  <w:num w:numId="5">
    <w:abstractNumId w:val="0"/>
    <w:lvlOverride w:ilvl="0">
      <w:startOverride w:val="6"/>
    </w:lvlOverride>
  </w:num>
  <w:num w:numId="6">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322E"/>
    <w:rsid w:val="0019649C"/>
    <w:rsid w:val="001C322E"/>
    <w:rsid w:val="003D2140"/>
    <w:rsid w:val="004C6492"/>
    <w:rsid w:val="009076DC"/>
    <w:rsid w:val="00D60D15"/>
    <w:rsid w:val="00EE40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BB034C"/>
  <w15:docId w15:val="{2F941FF7-E8C6-4181-822A-176D1AD412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1C322E"/>
    <w:pPr>
      <w:spacing w:after="0" w:line="240" w:lineRule="auto"/>
    </w:pPr>
    <w:rPr>
      <w:rFonts w:ascii="Times New Roman" w:eastAsia="Times New Roman" w:hAnsi="Times New Roman" w:cs="Times New Roman"/>
      <w:color w:val="000000"/>
      <w:sz w:val="28"/>
      <w:szCs w:val="28"/>
      <w:lang w:eastAsia="ru-RU"/>
    </w:rPr>
  </w:style>
  <w:style w:type="paragraph" w:styleId="1">
    <w:name w:val="heading 1"/>
    <w:basedOn w:val="a"/>
    <w:next w:val="a"/>
    <w:link w:val="10"/>
    <w:qFormat/>
    <w:rsid w:val="001C322E"/>
    <w:pPr>
      <w:numPr>
        <w:numId w:val="1"/>
      </w:numPr>
      <w:spacing w:before="240" w:after="60"/>
      <w:outlineLvl w:val="0"/>
    </w:pPr>
    <w:rPr>
      <w:rFonts w:ascii="Arial" w:eastAsia="Arial" w:hAnsi="Arial" w:cs="Arial"/>
      <w:b/>
      <w:bCs/>
      <w:sz w:val="32"/>
      <w:szCs w:val="32"/>
    </w:rPr>
  </w:style>
  <w:style w:type="paragraph" w:styleId="2">
    <w:name w:val="heading 2"/>
    <w:basedOn w:val="a"/>
    <w:next w:val="a"/>
    <w:link w:val="20"/>
    <w:semiHidden/>
    <w:unhideWhenUsed/>
    <w:qFormat/>
    <w:rsid w:val="001C322E"/>
    <w:pPr>
      <w:numPr>
        <w:ilvl w:val="1"/>
        <w:numId w:val="1"/>
      </w:numPr>
      <w:jc w:val="center"/>
      <w:outlineLvl w:val="1"/>
    </w:pPr>
  </w:style>
  <w:style w:type="paragraph" w:styleId="3">
    <w:name w:val="heading 3"/>
    <w:basedOn w:val="a"/>
    <w:next w:val="a"/>
    <w:link w:val="30"/>
    <w:semiHidden/>
    <w:unhideWhenUsed/>
    <w:qFormat/>
    <w:rsid w:val="001C322E"/>
    <w:pPr>
      <w:numPr>
        <w:ilvl w:val="2"/>
        <w:numId w:val="1"/>
      </w:numPr>
      <w:outlineLvl w:val="2"/>
    </w:pPr>
  </w:style>
  <w:style w:type="paragraph" w:styleId="4">
    <w:name w:val="heading 4"/>
    <w:basedOn w:val="a"/>
    <w:next w:val="a"/>
    <w:link w:val="40"/>
    <w:semiHidden/>
    <w:unhideWhenUsed/>
    <w:qFormat/>
    <w:rsid w:val="001C322E"/>
    <w:pPr>
      <w:numPr>
        <w:ilvl w:val="3"/>
        <w:numId w:val="1"/>
      </w:numPr>
      <w:spacing w:before="240" w:after="60"/>
      <w:outlineLvl w:val="3"/>
    </w:pPr>
    <w:rPr>
      <w:b/>
      <w:bCs/>
    </w:rPr>
  </w:style>
  <w:style w:type="paragraph" w:styleId="5">
    <w:name w:val="heading 5"/>
    <w:basedOn w:val="a"/>
    <w:next w:val="a"/>
    <w:link w:val="50"/>
    <w:semiHidden/>
    <w:unhideWhenUsed/>
    <w:qFormat/>
    <w:rsid w:val="001C322E"/>
    <w:pPr>
      <w:numPr>
        <w:ilvl w:val="4"/>
        <w:numId w:val="1"/>
      </w:numPr>
      <w:jc w:val="right"/>
      <w:outlineLvl w:val="4"/>
    </w:pPr>
  </w:style>
  <w:style w:type="paragraph" w:styleId="6">
    <w:name w:val="heading 6"/>
    <w:basedOn w:val="a"/>
    <w:next w:val="a"/>
    <w:link w:val="60"/>
    <w:semiHidden/>
    <w:unhideWhenUsed/>
    <w:qFormat/>
    <w:rsid w:val="001C322E"/>
    <w:pPr>
      <w:numPr>
        <w:ilvl w:val="5"/>
        <w:numId w:val="1"/>
      </w:numPr>
      <w:outlineLvl w:val="5"/>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1C322E"/>
    <w:rPr>
      <w:rFonts w:ascii="Arial" w:eastAsia="Arial" w:hAnsi="Arial" w:cs="Arial"/>
      <w:b/>
      <w:bCs/>
      <w:color w:val="000000"/>
      <w:sz w:val="32"/>
      <w:szCs w:val="32"/>
      <w:lang w:eastAsia="ru-RU"/>
    </w:rPr>
  </w:style>
  <w:style w:type="character" w:customStyle="1" w:styleId="20">
    <w:name w:val="Заголовок 2 Знак"/>
    <w:basedOn w:val="a0"/>
    <w:link w:val="2"/>
    <w:semiHidden/>
    <w:rsid w:val="001C322E"/>
    <w:rPr>
      <w:rFonts w:ascii="Times New Roman" w:eastAsia="Times New Roman" w:hAnsi="Times New Roman" w:cs="Times New Roman"/>
      <w:color w:val="000000"/>
      <w:sz w:val="28"/>
      <w:szCs w:val="28"/>
      <w:lang w:eastAsia="ru-RU"/>
    </w:rPr>
  </w:style>
  <w:style w:type="character" w:customStyle="1" w:styleId="30">
    <w:name w:val="Заголовок 3 Знак"/>
    <w:basedOn w:val="a0"/>
    <w:link w:val="3"/>
    <w:semiHidden/>
    <w:rsid w:val="001C322E"/>
    <w:rPr>
      <w:rFonts w:ascii="Times New Roman" w:eastAsia="Times New Roman" w:hAnsi="Times New Roman" w:cs="Times New Roman"/>
      <w:color w:val="000000"/>
      <w:sz w:val="28"/>
      <w:szCs w:val="28"/>
      <w:lang w:eastAsia="ru-RU"/>
    </w:rPr>
  </w:style>
  <w:style w:type="character" w:customStyle="1" w:styleId="40">
    <w:name w:val="Заголовок 4 Знак"/>
    <w:basedOn w:val="a0"/>
    <w:link w:val="4"/>
    <w:semiHidden/>
    <w:rsid w:val="001C322E"/>
    <w:rPr>
      <w:rFonts w:ascii="Times New Roman" w:eastAsia="Times New Roman" w:hAnsi="Times New Roman" w:cs="Times New Roman"/>
      <w:b/>
      <w:bCs/>
      <w:color w:val="000000"/>
      <w:sz w:val="28"/>
      <w:szCs w:val="28"/>
      <w:lang w:eastAsia="ru-RU"/>
    </w:rPr>
  </w:style>
  <w:style w:type="character" w:customStyle="1" w:styleId="50">
    <w:name w:val="Заголовок 5 Знак"/>
    <w:basedOn w:val="a0"/>
    <w:link w:val="5"/>
    <w:semiHidden/>
    <w:rsid w:val="001C322E"/>
    <w:rPr>
      <w:rFonts w:ascii="Times New Roman" w:eastAsia="Times New Roman" w:hAnsi="Times New Roman" w:cs="Times New Roman"/>
      <w:color w:val="000000"/>
      <w:sz w:val="28"/>
      <w:szCs w:val="28"/>
      <w:lang w:eastAsia="ru-RU"/>
    </w:rPr>
  </w:style>
  <w:style w:type="character" w:customStyle="1" w:styleId="60">
    <w:name w:val="Заголовок 6 Знак"/>
    <w:basedOn w:val="a0"/>
    <w:link w:val="6"/>
    <w:semiHidden/>
    <w:rsid w:val="001C322E"/>
    <w:rPr>
      <w:rFonts w:ascii="Times New Roman" w:eastAsia="Times New Roman" w:hAnsi="Times New Roman" w:cs="Times New Roman"/>
      <w:color w:val="000000"/>
      <w:sz w:val="28"/>
      <w:szCs w:val="28"/>
      <w:lang w:eastAsia="ru-RU"/>
    </w:rPr>
  </w:style>
  <w:style w:type="character" w:styleId="a3">
    <w:name w:val="Hyperlink"/>
    <w:uiPriority w:val="99"/>
    <w:semiHidden/>
    <w:unhideWhenUsed/>
    <w:rsid w:val="001C322E"/>
    <w:rPr>
      <w:color w:val="0000FF"/>
      <w:u w:val="single"/>
    </w:rPr>
  </w:style>
  <w:style w:type="paragraph" w:styleId="a4">
    <w:name w:val="Normal (Web)"/>
    <w:basedOn w:val="a"/>
    <w:semiHidden/>
    <w:unhideWhenUsed/>
    <w:rsid w:val="001C322E"/>
    <w:pPr>
      <w:suppressAutoHyphens/>
      <w:spacing w:before="280" w:after="280"/>
    </w:pPr>
    <w:rPr>
      <w:color w:val="auto"/>
      <w:sz w:val="24"/>
      <w:szCs w:val="24"/>
      <w:lang w:eastAsia="ar-SA"/>
    </w:rPr>
  </w:style>
  <w:style w:type="paragraph" w:styleId="a5">
    <w:name w:val="List Paragraph"/>
    <w:basedOn w:val="a"/>
    <w:uiPriority w:val="34"/>
    <w:qFormat/>
    <w:rsid w:val="001C322E"/>
    <w:pPr>
      <w:ind w:left="720"/>
      <w:contextualSpacing/>
    </w:pPr>
  </w:style>
  <w:style w:type="paragraph" w:customStyle="1" w:styleId="ConsPlusTitle">
    <w:name w:val="ConsPlusTitle"/>
    <w:rsid w:val="001C322E"/>
    <w:pPr>
      <w:autoSpaceDE w:val="0"/>
      <w:autoSpaceDN w:val="0"/>
      <w:adjustRightInd w:val="0"/>
      <w:spacing w:after="0" w:line="240" w:lineRule="auto"/>
    </w:pPr>
    <w:rPr>
      <w:rFonts w:ascii="Arial" w:eastAsia="Calibri" w:hAnsi="Arial" w:cs="Arial"/>
      <w:b/>
      <w:bCs/>
      <w:sz w:val="20"/>
      <w:szCs w:val="20"/>
      <w:lang w:eastAsia="ru-RU"/>
    </w:rPr>
  </w:style>
  <w:style w:type="paragraph" w:customStyle="1" w:styleId="ConsPlusNormal">
    <w:name w:val="ConsPlusNormal"/>
    <w:rsid w:val="001C322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Style5">
    <w:name w:val="Style5"/>
    <w:basedOn w:val="a"/>
    <w:uiPriority w:val="99"/>
    <w:rsid w:val="001C322E"/>
    <w:pPr>
      <w:widowControl w:val="0"/>
      <w:autoSpaceDE w:val="0"/>
      <w:autoSpaceDN w:val="0"/>
      <w:adjustRightInd w:val="0"/>
      <w:spacing w:line="451" w:lineRule="exact"/>
      <w:ind w:firstLine="854"/>
      <w:jc w:val="both"/>
    </w:pPr>
    <w:rPr>
      <w:color w:val="auto"/>
      <w:sz w:val="24"/>
      <w:szCs w:val="24"/>
    </w:rPr>
  </w:style>
  <w:style w:type="paragraph" w:customStyle="1" w:styleId="Style6">
    <w:name w:val="Style6"/>
    <w:basedOn w:val="a"/>
    <w:uiPriority w:val="99"/>
    <w:rsid w:val="001C322E"/>
    <w:pPr>
      <w:widowControl w:val="0"/>
      <w:autoSpaceDE w:val="0"/>
      <w:autoSpaceDN w:val="0"/>
      <w:adjustRightInd w:val="0"/>
      <w:spacing w:line="449" w:lineRule="exact"/>
      <w:ind w:firstLine="883"/>
      <w:jc w:val="both"/>
    </w:pPr>
    <w:rPr>
      <w:color w:val="auto"/>
      <w:sz w:val="24"/>
      <w:szCs w:val="24"/>
    </w:rPr>
  </w:style>
  <w:style w:type="character" w:customStyle="1" w:styleId="FontStyle15">
    <w:name w:val="Font Style15"/>
    <w:uiPriority w:val="99"/>
    <w:rsid w:val="001C322E"/>
    <w:rPr>
      <w:rFonts w:ascii="Times New Roman" w:hAnsi="Times New Roman" w:cs="Times New Roman" w:hint="default"/>
      <w:sz w:val="24"/>
      <w:szCs w:val="24"/>
    </w:rPr>
  </w:style>
  <w:style w:type="character" w:customStyle="1" w:styleId="blk">
    <w:name w:val="blk"/>
    <w:basedOn w:val="a0"/>
    <w:rsid w:val="001C322E"/>
  </w:style>
  <w:style w:type="paragraph" w:styleId="a6">
    <w:name w:val="Balloon Text"/>
    <w:basedOn w:val="a"/>
    <w:link w:val="a7"/>
    <w:uiPriority w:val="99"/>
    <w:semiHidden/>
    <w:unhideWhenUsed/>
    <w:rsid w:val="001C322E"/>
    <w:rPr>
      <w:rFonts w:ascii="Tahoma" w:hAnsi="Tahoma" w:cs="Tahoma"/>
      <w:sz w:val="16"/>
      <w:szCs w:val="16"/>
    </w:rPr>
  </w:style>
  <w:style w:type="character" w:customStyle="1" w:styleId="a7">
    <w:name w:val="Текст выноски Знак"/>
    <w:basedOn w:val="a0"/>
    <w:link w:val="a6"/>
    <w:uiPriority w:val="99"/>
    <w:semiHidden/>
    <w:rsid w:val="001C322E"/>
    <w:rPr>
      <w:rFonts w:ascii="Tahoma" w:eastAsia="Times New Roman" w:hAnsi="Tahoma" w:cs="Tahoma"/>
      <w:color w:val="000000"/>
      <w:sz w:val="16"/>
      <w:szCs w:val="16"/>
      <w:lang w:eastAsia="ru-RU"/>
    </w:rPr>
  </w:style>
  <w:style w:type="paragraph" w:styleId="a8">
    <w:name w:val="No Spacing"/>
    <w:uiPriority w:val="1"/>
    <w:qFormat/>
    <w:rsid w:val="001C322E"/>
    <w:pPr>
      <w:spacing w:after="0" w:line="240" w:lineRule="auto"/>
    </w:pPr>
    <w:rPr>
      <w:rFonts w:ascii="Times New Roman" w:eastAsia="Times New Roman" w:hAnsi="Times New Roman" w:cs="Times New Roman"/>
      <w:color w:val="000000"/>
      <w:sz w:val="28"/>
      <w:szCs w:val="28"/>
      <w:lang w:eastAsia="ru-RU"/>
    </w:rPr>
  </w:style>
  <w:style w:type="paragraph" w:styleId="a9">
    <w:name w:val="caption"/>
    <w:basedOn w:val="a"/>
    <w:next w:val="a"/>
    <w:qFormat/>
    <w:rsid w:val="001C322E"/>
    <w:pPr>
      <w:autoSpaceDE w:val="0"/>
      <w:autoSpaceDN w:val="0"/>
      <w:spacing w:line="240" w:lineRule="atLeast"/>
      <w:ind w:right="40"/>
      <w:jc w:val="center"/>
    </w:pPr>
    <w:rPr>
      <w:b/>
      <w:bCs/>
      <w:color w:val="auto"/>
      <w:sz w:val="24"/>
    </w:rPr>
  </w:style>
  <w:style w:type="character" w:customStyle="1" w:styleId="apple-style-span">
    <w:name w:val="apple-style-span"/>
    <w:basedOn w:val="a0"/>
    <w:rsid w:val="001C322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231141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fc-nso.ru" TargetMode="External"/><Relationship Id="rId13" Type="http://schemas.openxmlformats.org/officeDocument/2006/relationships/hyperlink" Target="file:///C:\DOCUME~1\&#1040;&#1044;&#1052;&#1048;&#1053;&#1048;~1\LOCALS~1\Temp\Rar$DI00.687\&#1040;&#1056;&#1055;&#1054;&#1057;&#1054;~1.DOC" TargetMode="External"/><Relationship Id="rId3" Type="http://schemas.openxmlformats.org/officeDocument/2006/relationships/styles" Target="styles.xml"/><Relationship Id="rId7" Type="http://schemas.openxmlformats.org/officeDocument/2006/relationships/hyperlink" Target="https://troitckiy.nso.ru/" TargetMode="External"/><Relationship Id="rId12" Type="http://schemas.openxmlformats.org/officeDocument/2006/relationships/hyperlink" Target="https://www.gosuslugi.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kr-sib-mo.nso.ru" TargetMode="External"/><Relationship Id="rId11" Type="http://schemas.openxmlformats.org/officeDocument/2006/relationships/hyperlink" Target="https://www.gosuslugi.ru."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mfc-nso.ru" TargetMode="External"/><Relationship Id="rId4" Type="http://schemas.openxmlformats.org/officeDocument/2006/relationships/settings" Target="settings.xml"/><Relationship Id="rId9" Type="http://schemas.openxmlformats.org/officeDocument/2006/relationships/hyperlink" Target="http://www.gosuslugi.ru"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09B4BD-0A7B-4276-8FAA-6294AAFC48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17</Pages>
  <Words>5587</Words>
  <Characters>31852</Characters>
  <Application>Microsoft Office Word</Application>
  <DocSecurity>0</DocSecurity>
  <Lines>265</Lines>
  <Paragraphs>74</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37365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cp:lastPrinted>2021-04-13T09:10:00Z</cp:lastPrinted>
  <dcterms:created xsi:type="dcterms:W3CDTF">2024-04-25T09:28:00Z</dcterms:created>
  <dcterms:modified xsi:type="dcterms:W3CDTF">2024-05-02T04:05:00Z</dcterms:modified>
</cp:coreProperties>
</file>