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14" w:rsidRDefault="007E1314" w:rsidP="004B2B59">
      <w:pPr>
        <w:jc w:val="center"/>
        <w:rPr>
          <w:b/>
          <w:u w:val="none"/>
        </w:rPr>
      </w:pPr>
      <w:r>
        <w:rPr>
          <w:b/>
          <w:u w:val="none"/>
        </w:rPr>
        <w:t>АДМИНИСТРАЦИЯ ТРОИЦКОГО СЕЛЬСОВЕТА</w:t>
      </w:r>
    </w:p>
    <w:p w:rsidR="007E1314" w:rsidRDefault="007E1314" w:rsidP="004B2B59">
      <w:pPr>
        <w:jc w:val="center"/>
        <w:rPr>
          <w:b/>
          <w:u w:val="none"/>
        </w:rPr>
      </w:pPr>
      <w:r>
        <w:rPr>
          <w:b/>
          <w:u w:val="none"/>
        </w:rPr>
        <w:t>КОЧКОВСКОГО РАЙОНА НОВОСИБИРСКОЙ ОБЛАСТИ</w:t>
      </w:r>
    </w:p>
    <w:p w:rsidR="007E1314" w:rsidRDefault="007E1314" w:rsidP="004B2B59">
      <w:pPr>
        <w:jc w:val="center"/>
        <w:rPr>
          <w:b/>
          <w:u w:val="none"/>
        </w:rPr>
      </w:pPr>
    </w:p>
    <w:p w:rsidR="007E1314" w:rsidRDefault="007E1314" w:rsidP="007E1314">
      <w:pPr>
        <w:rPr>
          <w:b/>
          <w:u w:val="none"/>
        </w:rPr>
      </w:pPr>
    </w:p>
    <w:p w:rsidR="007E1314" w:rsidRDefault="007E1314" w:rsidP="007E1314">
      <w:pPr>
        <w:rPr>
          <w:b/>
          <w:u w:val="none"/>
        </w:rPr>
      </w:pPr>
    </w:p>
    <w:p w:rsidR="007E1314" w:rsidRDefault="007E1314" w:rsidP="007E1314">
      <w:pPr>
        <w:rPr>
          <w:b/>
          <w:u w:val="none"/>
        </w:rPr>
      </w:pPr>
    </w:p>
    <w:p w:rsidR="004B2B59" w:rsidRDefault="004B2B59" w:rsidP="004B2B59">
      <w:pPr>
        <w:jc w:val="center"/>
        <w:rPr>
          <w:b/>
          <w:u w:val="none"/>
        </w:rPr>
      </w:pPr>
      <w:r>
        <w:rPr>
          <w:b/>
          <w:u w:val="none"/>
        </w:rPr>
        <w:t xml:space="preserve">РАСПОРЯЖЕНИЕ  </w:t>
      </w:r>
    </w:p>
    <w:p w:rsidR="00D00C7D" w:rsidRPr="00055C63" w:rsidRDefault="004B2B59" w:rsidP="00D00C7D">
      <w:pPr>
        <w:jc w:val="center"/>
        <w:rPr>
          <w:u w:val="none"/>
        </w:rPr>
      </w:pPr>
      <w:r>
        <w:rPr>
          <w:b/>
          <w:u w:val="none"/>
        </w:rPr>
        <w:t xml:space="preserve">    </w:t>
      </w:r>
      <w:r w:rsidR="00D00C7D">
        <w:rPr>
          <w:b/>
          <w:u w:val="none"/>
        </w:rPr>
        <w:t xml:space="preserve">  </w:t>
      </w:r>
    </w:p>
    <w:p w:rsidR="007E1314" w:rsidRDefault="0044571C" w:rsidP="00D00C7D">
      <w:pPr>
        <w:rPr>
          <w:b/>
          <w:u w:val="none"/>
        </w:rPr>
      </w:pPr>
      <w:r>
        <w:rPr>
          <w:u w:val="none"/>
        </w:rPr>
        <w:t>1</w:t>
      </w:r>
      <w:r w:rsidR="009239A5" w:rsidRPr="00055C63">
        <w:rPr>
          <w:u w:val="none"/>
        </w:rPr>
        <w:t>8.10</w:t>
      </w:r>
      <w:r w:rsidR="00353BB9" w:rsidRPr="00055C63">
        <w:rPr>
          <w:u w:val="none"/>
        </w:rPr>
        <w:t>.2021</w:t>
      </w:r>
      <w:r w:rsidR="00D00C7D" w:rsidRPr="00055C63">
        <w:rPr>
          <w:u w:val="none"/>
        </w:rPr>
        <w:t xml:space="preserve"> г</w:t>
      </w:r>
      <w:r w:rsidR="004B2B59" w:rsidRPr="00055C63">
        <w:rPr>
          <w:u w:val="none"/>
        </w:rPr>
        <w:t xml:space="preserve">                                                                          </w:t>
      </w:r>
      <w:r w:rsidR="00D00C7D" w:rsidRPr="00055C63">
        <w:rPr>
          <w:u w:val="none"/>
        </w:rPr>
        <w:t xml:space="preserve">       </w:t>
      </w:r>
      <w:r w:rsidR="00353BB9" w:rsidRPr="00055C63">
        <w:rPr>
          <w:u w:val="none"/>
        </w:rPr>
        <w:t xml:space="preserve"> № </w:t>
      </w:r>
      <w:r w:rsidR="00055C63" w:rsidRPr="00055C63">
        <w:rPr>
          <w:u w:val="none"/>
        </w:rPr>
        <w:t>6</w:t>
      </w:r>
      <w:r>
        <w:rPr>
          <w:u w:val="none"/>
        </w:rPr>
        <w:t>3</w:t>
      </w:r>
    </w:p>
    <w:p w:rsidR="007E1314" w:rsidRDefault="007E1314" w:rsidP="007E1314">
      <w:pPr>
        <w:rPr>
          <w:b/>
          <w:u w:val="none"/>
        </w:rPr>
      </w:pPr>
    </w:p>
    <w:p w:rsidR="007E1314" w:rsidRDefault="00D00C7D" w:rsidP="007E1314">
      <w:pPr>
        <w:rPr>
          <w:b/>
          <w:u w:val="none"/>
        </w:rPr>
      </w:pPr>
      <w:r>
        <w:rPr>
          <w:b/>
          <w:u w:val="none"/>
        </w:rPr>
        <w:t xml:space="preserve">  </w:t>
      </w:r>
      <w:r w:rsidR="007E1314">
        <w:rPr>
          <w:b/>
          <w:u w:val="none"/>
        </w:rPr>
        <w:t xml:space="preserve">                                            </w:t>
      </w:r>
      <w:r w:rsidR="004B2B59">
        <w:rPr>
          <w:b/>
          <w:u w:val="none"/>
        </w:rPr>
        <w:t xml:space="preserve">                      </w:t>
      </w:r>
      <w:r w:rsidR="007E1314">
        <w:rPr>
          <w:b/>
          <w:u w:val="none"/>
        </w:rPr>
        <w:t xml:space="preserve">                                                        </w:t>
      </w:r>
    </w:p>
    <w:p w:rsidR="007E1314" w:rsidRDefault="007E1314" w:rsidP="007E1314">
      <w:pPr>
        <w:rPr>
          <w:b/>
          <w:u w:val="none"/>
        </w:rPr>
      </w:pPr>
    </w:p>
    <w:p w:rsidR="0044571C" w:rsidRDefault="00E2226D" w:rsidP="007E1314">
      <w:pPr>
        <w:rPr>
          <w:u w:val="none"/>
        </w:rPr>
      </w:pPr>
      <w:r>
        <w:rPr>
          <w:u w:val="none"/>
        </w:rPr>
        <w:t xml:space="preserve">     </w:t>
      </w:r>
      <w:r w:rsidR="0044571C">
        <w:rPr>
          <w:u w:val="none"/>
        </w:rPr>
        <w:t>В соответствии с п.10 ст.14.1 Федерального закона от 24.07.2002 г. № 101-ФЗ</w:t>
      </w:r>
      <w:proofErr w:type="gramStart"/>
      <w:r w:rsidR="0044571C">
        <w:rPr>
          <w:u w:val="none"/>
        </w:rPr>
        <w:t>«О</w:t>
      </w:r>
      <w:proofErr w:type="gramEnd"/>
      <w:r w:rsidR="0044571C">
        <w:rPr>
          <w:u w:val="none"/>
        </w:rPr>
        <w:t>б обороте земель сельскохозяйственного назначения»</w:t>
      </w:r>
    </w:p>
    <w:p w:rsidR="0044571C" w:rsidRPr="00E2226D" w:rsidRDefault="00E2226D" w:rsidP="007E1314">
      <w:pPr>
        <w:rPr>
          <w:b/>
          <w:u w:val="none"/>
        </w:rPr>
      </w:pPr>
      <w:r>
        <w:rPr>
          <w:u w:val="none"/>
        </w:rPr>
        <w:t xml:space="preserve">  </w:t>
      </w:r>
      <w:r w:rsidR="0044571C" w:rsidRPr="00E2226D">
        <w:rPr>
          <w:b/>
          <w:u w:val="none"/>
        </w:rPr>
        <w:t>НАЗНАЧИТЬ:</w:t>
      </w:r>
    </w:p>
    <w:p w:rsidR="0044571C" w:rsidRDefault="00E2226D" w:rsidP="007E1314">
      <w:pPr>
        <w:rPr>
          <w:u w:val="none"/>
        </w:rPr>
      </w:pPr>
      <w:r>
        <w:rPr>
          <w:u w:val="none"/>
        </w:rPr>
        <w:t xml:space="preserve">   Уполномоченным лицом а</w:t>
      </w:r>
      <w:r w:rsidR="0044571C">
        <w:rPr>
          <w:u w:val="none"/>
        </w:rPr>
        <w:t xml:space="preserve">дминистрации Троицкого сельсовета </w:t>
      </w:r>
      <w:proofErr w:type="spellStart"/>
      <w:r w:rsidR="0044571C">
        <w:rPr>
          <w:u w:val="none"/>
        </w:rPr>
        <w:t>Асуева</w:t>
      </w:r>
      <w:proofErr w:type="spellEnd"/>
      <w:r w:rsidR="0044571C">
        <w:rPr>
          <w:u w:val="none"/>
        </w:rPr>
        <w:t xml:space="preserve"> </w:t>
      </w:r>
      <w:proofErr w:type="spellStart"/>
      <w:r w:rsidR="0044571C">
        <w:rPr>
          <w:u w:val="none"/>
        </w:rPr>
        <w:t>Майдара</w:t>
      </w:r>
      <w:proofErr w:type="spellEnd"/>
      <w:r w:rsidR="0044571C">
        <w:rPr>
          <w:u w:val="none"/>
        </w:rPr>
        <w:t xml:space="preserve"> </w:t>
      </w:r>
      <w:proofErr w:type="spellStart"/>
      <w:r w:rsidR="0044571C">
        <w:rPr>
          <w:u w:val="none"/>
        </w:rPr>
        <w:t>Мушалаевича</w:t>
      </w:r>
      <w:proofErr w:type="spellEnd"/>
      <w:r w:rsidR="0044571C">
        <w:rPr>
          <w:u w:val="none"/>
        </w:rPr>
        <w:t xml:space="preserve"> для организации, проведения и участия в общих собраниях собственников земельных долей в праве долевой собственности на земельные участки из земель сельскохозяйственного назначения, расположенных на территории МО Троицкого сельсовета и наделить полномочиями:</w:t>
      </w:r>
    </w:p>
    <w:p w:rsidR="0044571C" w:rsidRDefault="0044571C" w:rsidP="007E1314">
      <w:pPr>
        <w:rPr>
          <w:u w:val="none"/>
        </w:rPr>
      </w:pPr>
      <w:r>
        <w:rPr>
          <w:u w:val="none"/>
        </w:rPr>
        <w:t>1. Осуществлять проверку надлежащего извещения участников долевой собственн</w:t>
      </w:r>
      <w:r w:rsidR="001E2AFB">
        <w:rPr>
          <w:u w:val="none"/>
        </w:rPr>
        <w:t>ости о проведении общих собраний и соответствии повестки дня общих собраний  Федерального закона от 24.07.2001 г. № 101-ФЗ «Об обороте земель сельскохозяйственного назначения»;</w:t>
      </w:r>
    </w:p>
    <w:p w:rsidR="001E2AFB" w:rsidRDefault="001E2AFB" w:rsidP="007E1314">
      <w:pPr>
        <w:rPr>
          <w:u w:val="none"/>
        </w:rPr>
      </w:pPr>
      <w:r>
        <w:rPr>
          <w:u w:val="none"/>
        </w:rPr>
        <w:t>2. Удостоверять полномочия присутствующих на собрании лиц;</w:t>
      </w:r>
    </w:p>
    <w:p w:rsidR="001E2AFB" w:rsidRDefault="001E2AFB" w:rsidP="007E1314">
      <w:pPr>
        <w:rPr>
          <w:u w:val="none"/>
        </w:rPr>
      </w:pPr>
      <w:r>
        <w:rPr>
          <w:u w:val="none"/>
        </w:rPr>
        <w:t>3. Председательствовать при открытии и ведении общих собраний, если иной председатель не будет избран;</w:t>
      </w:r>
    </w:p>
    <w:p w:rsidR="001E2AFB" w:rsidRDefault="001E2AFB" w:rsidP="007E1314">
      <w:pPr>
        <w:rPr>
          <w:u w:val="none"/>
        </w:rPr>
      </w:pPr>
      <w:r>
        <w:rPr>
          <w:u w:val="none"/>
        </w:rPr>
        <w:t>4.Обеспечивать соблюдения требований настоящего Федерального закона от 24.07.2002 г. № 101-ФЗ к порядку проведения общих собраний;</w:t>
      </w:r>
    </w:p>
    <w:p w:rsidR="001E2AFB" w:rsidRDefault="001E2AFB" w:rsidP="007E1314">
      <w:pPr>
        <w:rPr>
          <w:u w:val="none"/>
        </w:rPr>
      </w:pPr>
      <w:r>
        <w:rPr>
          <w:u w:val="none"/>
        </w:rPr>
        <w:t xml:space="preserve">5. Разъяснять участникам долевой собственности их права и обязанности при проведении </w:t>
      </w:r>
      <w:r w:rsidR="00E2226D">
        <w:rPr>
          <w:u w:val="none"/>
        </w:rPr>
        <w:t>общего собрания;</w:t>
      </w:r>
    </w:p>
    <w:p w:rsidR="00E2226D" w:rsidRDefault="00E2226D" w:rsidP="007E1314">
      <w:pPr>
        <w:rPr>
          <w:u w:val="none"/>
        </w:rPr>
      </w:pPr>
      <w:r>
        <w:rPr>
          <w:u w:val="none"/>
        </w:rPr>
        <w:t>6. Подписывать протокол общего собрания;</w:t>
      </w:r>
    </w:p>
    <w:p w:rsidR="00E2226D" w:rsidRDefault="00E2226D" w:rsidP="007E1314">
      <w:pPr>
        <w:rPr>
          <w:u w:val="none"/>
        </w:rPr>
      </w:pPr>
      <w:r>
        <w:rPr>
          <w:u w:val="none"/>
        </w:rPr>
        <w:t>7. Участвовать в обсуждении вопросов с правом совещательного голоса.</w:t>
      </w:r>
    </w:p>
    <w:p w:rsidR="007E1314" w:rsidRDefault="007E1314" w:rsidP="007E1314">
      <w:pPr>
        <w:rPr>
          <w:u w:val="none"/>
        </w:rPr>
      </w:pPr>
    </w:p>
    <w:p w:rsidR="00E2226D" w:rsidRDefault="007E1314" w:rsidP="007E1314">
      <w:pPr>
        <w:rPr>
          <w:u w:val="none"/>
        </w:rPr>
      </w:pPr>
      <w:r>
        <w:rPr>
          <w:u w:val="none"/>
        </w:rPr>
        <w:t xml:space="preserve"> Глава Троицкого сельсовета</w:t>
      </w:r>
    </w:p>
    <w:p w:rsidR="00E2226D" w:rsidRDefault="00E2226D" w:rsidP="007E1314">
      <w:pPr>
        <w:rPr>
          <w:u w:val="none"/>
        </w:rPr>
      </w:pPr>
      <w:r>
        <w:rPr>
          <w:u w:val="none"/>
        </w:rPr>
        <w:t>Кочковского района</w:t>
      </w:r>
    </w:p>
    <w:p w:rsidR="0064738C" w:rsidRDefault="00E2226D" w:rsidP="007E1314">
      <w:pPr>
        <w:rPr>
          <w:u w:val="none"/>
        </w:rPr>
      </w:pPr>
      <w:r>
        <w:rPr>
          <w:u w:val="none"/>
        </w:rPr>
        <w:t xml:space="preserve"> Новосибирской области</w:t>
      </w:r>
      <w:r w:rsidR="007E1314">
        <w:rPr>
          <w:u w:val="none"/>
        </w:rPr>
        <w:t xml:space="preserve">                                 </w:t>
      </w:r>
      <w:r w:rsidR="00293D77">
        <w:rPr>
          <w:u w:val="none"/>
        </w:rPr>
        <w:t xml:space="preserve">         </w:t>
      </w:r>
      <w:r w:rsidR="007E1314">
        <w:rPr>
          <w:u w:val="none"/>
        </w:rPr>
        <w:t>М.М</w:t>
      </w:r>
      <w:r w:rsidR="004B2B59">
        <w:rPr>
          <w:u w:val="none"/>
        </w:rPr>
        <w:t xml:space="preserve">. </w:t>
      </w:r>
      <w:proofErr w:type="spellStart"/>
      <w:r w:rsidR="004B2B59">
        <w:rPr>
          <w:u w:val="none"/>
        </w:rPr>
        <w:t>Асуев</w:t>
      </w:r>
      <w:proofErr w:type="spellEnd"/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p w:rsidR="006F150F" w:rsidRDefault="006F150F" w:rsidP="007E1314">
      <w:pPr>
        <w:rPr>
          <w:u w:val="none"/>
        </w:rPr>
      </w:pPr>
    </w:p>
    <w:sectPr w:rsidR="006F150F" w:rsidSect="0064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14"/>
    <w:rsid w:val="00055C63"/>
    <w:rsid w:val="00155B50"/>
    <w:rsid w:val="001E2AFB"/>
    <w:rsid w:val="00293D77"/>
    <w:rsid w:val="002B7FDB"/>
    <w:rsid w:val="002C42F3"/>
    <w:rsid w:val="002E3306"/>
    <w:rsid w:val="002F69FA"/>
    <w:rsid w:val="002F6CB7"/>
    <w:rsid w:val="00353BB9"/>
    <w:rsid w:val="0044571C"/>
    <w:rsid w:val="004757A8"/>
    <w:rsid w:val="004B2B59"/>
    <w:rsid w:val="0060511F"/>
    <w:rsid w:val="0064738C"/>
    <w:rsid w:val="006F150F"/>
    <w:rsid w:val="007277CF"/>
    <w:rsid w:val="00743CED"/>
    <w:rsid w:val="007E1314"/>
    <w:rsid w:val="008967BA"/>
    <w:rsid w:val="009239A5"/>
    <w:rsid w:val="009C3003"/>
    <w:rsid w:val="00A1268E"/>
    <w:rsid w:val="00D00C7D"/>
    <w:rsid w:val="00D37EEC"/>
    <w:rsid w:val="00E2226D"/>
    <w:rsid w:val="00EB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67BA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u w:val="none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7BA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u w:val="none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7BA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u w:val="none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7BA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u w:val="none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7BA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u w:val="none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7BA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u w:val="none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7BA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u w:val="none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7BA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u w:val="none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7BA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u w:val="none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7B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967B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67B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67B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67B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67B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967B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967B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67B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967BA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u w:val="none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967B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967BA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u w:val="none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967B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967BA"/>
    <w:rPr>
      <w:b/>
      <w:bCs/>
    </w:rPr>
  </w:style>
  <w:style w:type="character" w:styleId="a8">
    <w:name w:val="Emphasis"/>
    <w:uiPriority w:val="20"/>
    <w:qFormat/>
    <w:rsid w:val="008967B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967BA"/>
    <w:rPr>
      <w:rFonts w:asciiTheme="majorHAnsi" w:eastAsiaTheme="minorHAnsi" w:hAnsiTheme="majorHAnsi" w:cstheme="majorBidi"/>
      <w:sz w:val="22"/>
      <w:szCs w:val="22"/>
      <w:u w:val="none"/>
      <w:lang w:val="en-US" w:eastAsia="en-US" w:bidi="en-US"/>
    </w:rPr>
  </w:style>
  <w:style w:type="paragraph" w:styleId="aa">
    <w:name w:val="List Paragraph"/>
    <w:basedOn w:val="a"/>
    <w:uiPriority w:val="34"/>
    <w:qFormat/>
    <w:rsid w:val="008967B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u w:val="none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967BA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u w:val="none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967B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967B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u w:val="none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967BA"/>
    <w:rPr>
      <w:i/>
      <w:iCs/>
    </w:rPr>
  </w:style>
  <w:style w:type="character" w:styleId="ad">
    <w:name w:val="Subtle Emphasis"/>
    <w:uiPriority w:val="19"/>
    <w:qFormat/>
    <w:rsid w:val="008967BA"/>
    <w:rPr>
      <w:i/>
      <w:iCs/>
    </w:rPr>
  </w:style>
  <w:style w:type="character" w:styleId="ae">
    <w:name w:val="Intense Emphasis"/>
    <w:uiPriority w:val="21"/>
    <w:qFormat/>
    <w:rsid w:val="008967B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967BA"/>
    <w:rPr>
      <w:smallCaps/>
    </w:rPr>
  </w:style>
  <w:style w:type="character" w:styleId="af0">
    <w:name w:val="Intense Reference"/>
    <w:uiPriority w:val="32"/>
    <w:qFormat/>
    <w:rsid w:val="008967BA"/>
    <w:rPr>
      <w:b/>
      <w:bCs/>
      <w:smallCaps/>
    </w:rPr>
  </w:style>
  <w:style w:type="character" w:styleId="af1">
    <w:name w:val="Book Title"/>
    <w:basedOn w:val="a0"/>
    <w:uiPriority w:val="33"/>
    <w:qFormat/>
    <w:rsid w:val="008967B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67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2021-11-23T09:30:00Z</cp:lastPrinted>
  <dcterms:created xsi:type="dcterms:W3CDTF">2018-02-08T08:01:00Z</dcterms:created>
  <dcterms:modified xsi:type="dcterms:W3CDTF">2021-11-23T09:31:00Z</dcterms:modified>
</cp:coreProperties>
</file>